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E9794B" w14:textId="5FFFE851" w:rsidR="000931E0" w:rsidRPr="000931E0" w:rsidRDefault="000931E0" w:rsidP="000931E0">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r w:rsidRPr="000931E0">
        <w:rPr>
          <w:rFonts w:ascii="Arial" w:eastAsia="MS Mincho" w:hAnsi="Arial" w:cs="Arial"/>
          <w:b/>
          <w:noProof/>
          <w:kern w:val="0"/>
          <w:sz w:val="24"/>
          <w:szCs w:val="24"/>
          <w:lang w:val="de-DE" w:eastAsia="en-US"/>
        </w:rPr>
        <w:t>3GPP TSG RAN WG1 #98</w:t>
      </w:r>
      <w:r w:rsidR="00F93F4A">
        <w:rPr>
          <w:rFonts w:ascii="Arial" w:eastAsia="MS Mincho" w:hAnsi="Arial" w:cs="Arial"/>
          <w:b/>
          <w:noProof/>
          <w:kern w:val="0"/>
          <w:sz w:val="24"/>
          <w:szCs w:val="24"/>
          <w:lang w:val="de-DE" w:eastAsia="en-US"/>
        </w:rPr>
        <w:t>bis</w:t>
      </w:r>
      <w:r w:rsidRPr="000931E0">
        <w:rPr>
          <w:rFonts w:ascii="Arial" w:eastAsia="MS Mincho" w:hAnsi="Arial" w:cs="Arial"/>
          <w:b/>
          <w:noProof/>
          <w:kern w:val="0"/>
          <w:sz w:val="24"/>
          <w:szCs w:val="24"/>
          <w:lang w:val="de-DE" w:eastAsia="en-US"/>
        </w:rPr>
        <w:tab/>
        <w:t>R1-19</w:t>
      </w:r>
      <w:r w:rsidR="00EC7A5B">
        <w:rPr>
          <w:rFonts w:ascii="Arial" w:eastAsia="MS Mincho" w:hAnsi="Arial" w:cs="Arial"/>
          <w:b/>
          <w:noProof/>
          <w:kern w:val="0"/>
          <w:sz w:val="24"/>
          <w:szCs w:val="24"/>
          <w:lang w:val="de-DE" w:eastAsia="en-US"/>
        </w:rPr>
        <w:t>10128</w:t>
      </w:r>
    </w:p>
    <w:p w14:paraId="374BD5E2" w14:textId="2F7016AC" w:rsidR="000931E0" w:rsidRDefault="00F93F4A" w:rsidP="000931E0">
      <w:pPr>
        <w:widowControl/>
        <w:pBdr>
          <w:bottom w:val="single" w:sz="12" w:space="1" w:color="auto"/>
        </w:pBdr>
        <w:tabs>
          <w:tab w:val="left" w:pos="1740"/>
        </w:tabs>
        <w:spacing w:beforeLines="20" w:before="62" w:afterLines="20" w:after="62"/>
        <w:rPr>
          <w:rFonts w:ascii="Arial" w:eastAsia="MS Gothic" w:hAnsi="Arial" w:cs="Arial"/>
          <w:b/>
          <w:kern w:val="0"/>
          <w:sz w:val="24"/>
          <w:szCs w:val="24"/>
          <w:lang w:val="de-DE" w:eastAsia="en-US"/>
        </w:rPr>
      </w:pPr>
      <w:r w:rsidRPr="00F93F4A">
        <w:rPr>
          <w:rFonts w:ascii="Arial" w:eastAsia="MS Mincho" w:hAnsi="Arial" w:cs="Arial"/>
          <w:b/>
          <w:noProof/>
          <w:kern w:val="0"/>
          <w:sz w:val="24"/>
          <w:szCs w:val="24"/>
          <w:lang w:val="de-DE" w:eastAsia="en-US"/>
        </w:rPr>
        <w:t>Chongqing, China, October 14th – 20th, 2019</w:t>
      </w:r>
    </w:p>
    <w:p w14:paraId="0F54491E" w14:textId="03F7A619" w:rsidR="000931E0" w:rsidRPr="000931E0" w:rsidRDefault="000931E0" w:rsidP="000931E0">
      <w:pPr>
        <w:widowControl/>
        <w:pBdr>
          <w:bottom w:val="single" w:sz="12" w:space="1" w:color="auto"/>
        </w:pBdr>
        <w:tabs>
          <w:tab w:val="left" w:pos="1740"/>
        </w:tabs>
        <w:spacing w:beforeLines="20" w:before="62" w:afterLines="20" w:after="62"/>
        <w:rPr>
          <w:rFonts w:ascii="Arial" w:eastAsia="宋体" w:hAnsi="Arial" w:cs="Arial"/>
          <w:b/>
          <w:kern w:val="0"/>
          <w:sz w:val="24"/>
          <w:szCs w:val="24"/>
          <w:lang w:eastAsia="ja-JP"/>
        </w:rPr>
      </w:pPr>
      <w:r w:rsidRPr="000931E0">
        <w:rPr>
          <w:rFonts w:ascii="Arial" w:eastAsia="MS Gothic" w:hAnsi="Arial" w:cs="Arial"/>
          <w:b/>
          <w:kern w:val="0"/>
          <w:sz w:val="24"/>
          <w:szCs w:val="24"/>
          <w:lang w:eastAsia="en-US"/>
        </w:rPr>
        <w:t>Agenda Item:</w:t>
      </w:r>
      <w:bookmarkStart w:id="0" w:name="Source"/>
      <w:bookmarkEnd w:id="0"/>
      <w:r w:rsidRPr="000931E0">
        <w:rPr>
          <w:rFonts w:ascii="Arial" w:eastAsia="MS Gothic" w:hAnsi="Arial" w:cs="Arial"/>
          <w:b/>
          <w:kern w:val="0"/>
          <w:sz w:val="24"/>
          <w:szCs w:val="24"/>
          <w:lang w:eastAsia="en-US"/>
        </w:rPr>
        <w:tab/>
        <w:t>7.2.2.</w:t>
      </w:r>
      <w:r w:rsidR="00F27279">
        <w:rPr>
          <w:rFonts w:ascii="Arial" w:eastAsia="MS Gothic" w:hAnsi="Arial" w:cs="Arial" w:hint="eastAsia"/>
          <w:b/>
          <w:kern w:val="0"/>
          <w:sz w:val="24"/>
          <w:szCs w:val="24"/>
          <w:lang w:eastAsia="ja-JP"/>
        </w:rPr>
        <w:t>1.1</w:t>
      </w:r>
    </w:p>
    <w:p w14:paraId="2F85B3B4" w14:textId="77777777" w:rsidR="000931E0" w:rsidRPr="000931E0" w:rsidRDefault="000931E0" w:rsidP="000931E0">
      <w:pPr>
        <w:widowControl/>
        <w:pBdr>
          <w:bottom w:val="single" w:sz="12" w:space="1" w:color="auto"/>
        </w:pBdr>
        <w:tabs>
          <w:tab w:val="left" w:pos="1740"/>
        </w:tabs>
        <w:spacing w:beforeLines="20" w:before="62" w:afterLines="20" w:after="62"/>
        <w:rPr>
          <w:rFonts w:ascii="Arial" w:eastAsia="宋体" w:hAnsi="Arial" w:cs="Arial"/>
          <w:b/>
          <w:kern w:val="0"/>
          <w:sz w:val="24"/>
          <w:szCs w:val="24"/>
        </w:rPr>
      </w:pPr>
      <w:r w:rsidRPr="000931E0">
        <w:rPr>
          <w:rFonts w:ascii="Arial" w:eastAsia="MS Gothic" w:hAnsi="Arial" w:cs="Arial"/>
          <w:b/>
          <w:kern w:val="0"/>
          <w:sz w:val="24"/>
          <w:szCs w:val="24"/>
          <w:lang w:eastAsia="en-US"/>
        </w:rPr>
        <w:t xml:space="preserve">Source: </w:t>
      </w:r>
      <w:r w:rsidRPr="000931E0">
        <w:rPr>
          <w:rFonts w:ascii="Arial" w:eastAsia="MS Gothic" w:hAnsi="Arial" w:cs="Arial"/>
          <w:b/>
          <w:kern w:val="0"/>
          <w:sz w:val="24"/>
          <w:szCs w:val="24"/>
          <w:lang w:eastAsia="en-US"/>
        </w:rPr>
        <w:tab/>
      </w:r>
      <w:r w:rsidRPr="000931E0">
        <w:rPr>
          <w:rFonts w:ascii="Arial" w:eastAsia="MS Gothic" w:hAnsi="Arial" w:cs="Arial" w:hint="eastAsia"/>
          <w:b/>
          <w:kern w:val="0"/>
          <w:sz w:val="24"/>
          <w:szCs w:val="24"/>
          <w:lang w:eastAsia="ja-JP"/>
        </w:rPr>
        <w:t>Fujitsu</w:t>
      </w:r>
    </w:p>
    <w:p w14:paraId="663D5256" w14:textId="39226696" w:rsidR="00627166" w:rsidRPr="000931E0" w:rsidRDefault="000931E0" w:rsidP="000931E0">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0931E0">
        <w:rPr>
          <w:rFonts w:ascii="Arial" w:eastAsia="MS Gothic" w:hAnsi="Arial" w:cs="Arial"/>
          <w:b/>
          <w:kern w:val="0"/>
          <w:sz w:val="24"/>
          <w:szCs w:val="24"/>
          <w:lang w:eastAsia="en-US"/>
        </w:rPr>
        <w:t>Title:</w:t>
      </w:r>
      <w:r w:rsidRPr="000931E0">
        <w:rPr>
          <w:rFonts w:ascii="Arial" w:eastAsia="MS Gothic" w:hAnsi="Arial" w:cs="Arial"/>
          <w:b/>
          <w:kern w:val="0"/>
          <w:sz w:val="24"/>
          <w:szCs w:val="24"/>
          <w:lang w:eastAsia="en-US"/>
        </w:rPr>
        <w:tab/>
      </w:r>
      <w:r w:rsidR="00C125D7" w:rsidRPr="000931E0">
        <w:rPr>
          <w:rFonts w:ascii="Arial" w:eastAsia="MS Gothic" w:hAnsi="Arial" w:cs="Arial"/>
          <w:b/>
          <w:kern w:val="0"/>
          <w:sz w:val="24"/>
          <w:szCs w:val="24"/>
          <w:lang w:eastAsia="en-US"/>
        </w:rPr>
        <w:t>Consideration</w:t>
      </w:r>
      <w:r w:rsidR="00160086">
        <w:rPr>
          <w:rFonts w:ascii="Arial" w:eastAsia="MS Gothic" w:hAnsi="Arial" w:cs="Arial"/>
          <w:b/>
          <w:kern w:val="0"/>
          <w:sz w:val="24"/>
          <w:szCs w:val="24"/>
          <w:lang w:eastAsia="en-US"/>
        </w:rPr>
        <w:t>s</w:t>
      </w:r>
      <w:r w:rsidR="00C125D7" w:rsidRPr="000931E0">
        <w:rPr>
          <w:rFonts w:ascii="Arial" w:eastAsia="MS Gothic" w:hAnsi="Arial" w:cs="Arial"/>
          <w:b/>
          <w:kern w:val="0"/>
          <w:sz w:val="24"/>
          <w:szCs w:val="24"/>
          <w:lang w:eastAsia="en-US"/>
        </w:rPr>
        <w:t xml:space="preserve"> on </w:t>
      </w:r>
      <w:r w:rsidR="00F93F4A">
        <w:rPr>
          <w:rFonts w:ascii="Arial" w:eastAsia="MS Gothic" w:hAnsi="Arial" w:cs="Arial"/>
          <w:b/>
          <w:kern w:val="0"/>
          <w:sz w:val="24"/>
          <w:szCs w:val="24"/>
          <w:lang w:eastAsia="en-US"/>
        </w:rPr>
        <w:t xml:space="preserve">RMSI and </w:t>
      </w:r>
      <w:r w:rsidR="00C125D7" w:rsidRPr="000931E0">
        <w:rPr>
          <w:rFonts w:ascii="Arial" w:eastAsia="MS Gothic" w:hAnsi="Arial" w:cs="Arial"/>
          <w:b/>
          <w:kern w:val="0"/>
          <w:sz w:val="24"/>
          <w:szCs w:val="24"/>
          <w:lang w:eastAsia="en-US"/>
        </w:rPr>
        <w:t>PRACH in NR-U</w:t>
      </w:r>
    </w:p>
    <w:p w14:paraId="598C92C5" w14:textId="77777777" w:rsidR="00627166" w:rsidRPr="000931E0" w:rsidRDefault="00627166" w:rsidP="000931E0">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0931E0">
        <w:rPr>
          <w:rFonts w:ascii="Arial" w:eastAsia="MS Gothic" w:hAnsi="Arial" w:cs="Arial"/>
          <w:b/>
          <w:kern w:val="0"/>
          <w:sz w:val="24"/>
          <w:szCs w:val="24"/>
          <w:lang w:eastAsia="en-US"/>
        </w:rPr>
        <w:t>Document for:</w:t>
      </w:r>
      <w:r w:rsidRPr="000931E0">
        <w:rPr>
          <w:rFonts w:ascii="Arial" w:eastAsia="MS Gothic" w:hAnsi="Arial" w:cs="Arial"/>
          <w:b/>
          <w:kern w:val="0"/>
          <w:sz w:val="24"/>
          <w:szCs w:val="24"/>
          <w:lang w:eastAsia="en-US"/>
        </w:rPr>
        <w:tab/>
      </w:r>
      <w:r w:rsidRPr="000931E0">
        <w:rPr>
          <w:rFonts w:ascii="Arial" w:eastAsia="MS Gothic" w:hAnsi="Arial" w:cs="Arial" w:hint="eastAsia"/>
          <w:b/>
          <w:kern w:val="0"/>
          <w:sz w:val="24"/>
          <w:szCs w:val="24"/>
          <w:lang w:eastAsia="en-US"/>
        </w:rPr>
        <w:t>Discussion</w:t>
      </w:r>
      <w:r w:rsidRPr="000931E0">
        <w:rPr>
          <w:rFonts w:ascii="Arial" w:eastAsia="MS Gothic" w:hAnsi="Arial" w:cs="Arial"/>
          <w:b/>
          <w:kern w:val="0"/>
          <w:sz w:val="24"/>
          <w:szCs w:val="24"/>
          <w:lang w:eastAsia="en-US"/>
        </w:rPr>
        <w:t>/Decision</w:t>
      </w:r>
    </w:p>
    <w:p w14:paraId="19B19815" w14:textId="77777777" w:rsidR="00DE233D" w:rsidRPr="00160086" w:rsidRDefault="00DE233D" w:rsidP="000931E0">
      <w:pPr>
        <w:pStyle w:val="1"/>
        <w:rPr>
          <w:b/>
          <w:snapToGrid w:val="0"/>
        </w:rPr>
      </w:pPr>
      <w:r w:rsidRPr="00160086">
        <w:rPr>
          <w:b/>
          <w:snapToGrid w:val="0"/>
        </w:rPr>
        <w:t>Introduction</w:t>
      </w:r>
    </w:p>
    <w:p w14:paraId="4D240EC8" w14:textId="5C9EB8CF" w:rsidR="00DE233D" w:rsidRPr="00160086" w:rsidRDefault="007E581B" w:rsidP="00DE233D">
      <w:pPr>
        <w:pStyle w:val="LGTdoc1"/>
        <w:spacing w:before="156" w:after="120" w:afterAutospacing="0"/>
        <w:rPr>
          <w:rFonts w:ascii="Times New Roman" w:eastAsia="宋体" w:hAnsi="Times New Roman" w:cs="Times New Roman"/>
          <w:b w:val="0"/>
          <w:sz w:val="24"/>
          <w:szCs w:val="22"/>
          <w:lang w:val="en-US" w:eastAsia="zh-CN"/>
        </w:rPr>
      </w:pPr>
      <w:r w:rsidRPr="00160086">
        <w:rPr>
          <w:rFonts w:ascii="Times New Roman" w:eastAsia="宋体" w:hAnsi="Times New Roman" w:cs="Times New Roman" w:hint="eastAsia"/>
          <w:b w:val="0"/>
          <w:sz w:val="24"/>
          <w:szCs w:val="22"/>
          <w:lang w:val="en-US" w:eastAsia="zh-CN"/>
        </w:rPr>
        <w:t>In this contribution,</w:t>
      </w:r>
      <w:r w:rsidR="00C83A60" w:rsidRPr="00160086">
        <w:rPr>
          <w:rFonts w:ascii="Times New Roman" w:eastAsia="宋体" w:hAnsi="Times New Roman" w:cs="Times New Roman"/>
          <w:b w:val="0"/>
          <w:sz w:val="24"/>
          <w:szCs w:val="22"/>
          <w:lang w:val="en-US" w:eastAsia="zh-CN"/>
        </w:rPr>
        <w:t xml:space="preserve"> we would like to discuss</w:t>
      </w:r>
      <w:r w:rsidR="00C83A60" w:rsidRPr="00160086">
        <w:rPr>
          <w:rFonts w:ascii="Times New Roman" w:eastAsia="宋体" w:hAnsi="Times New Roman" w:cs="Times New Roman" w:hint="eastAsia"/>
          <w:b w:val="0"/>
          <w:sz w:val="24"/>
          <w:szCs w:val="22"/>
          <w:lang w:val="en-US" w:eastAsia="zh-CN"/>
        </w:rPr>
        <w:t xml:space="preserve"> </w:t>
      </w:r>
      <w:r w:rsidR="00C83A60" w:rsidRPr="00160086">
        <w:rPr>
          <w:rFonts w:ascii="Times New Roman" w:eastAsia="宋体" w:hAnsi="Times New Roman" w:cs="Times New Roman"/>
          <w:b w:val="0"/>
          <w:sz w:val="24"/>
          <w:szCs w:val="22"/>
          <w:lang w:val="en-US" w:eastAsia="zh-CN"/>
        </w:rPr>
        <w:t xml:space="preserve">some </w:t>
      </w:r>
      <w:r w:rsidR="00C83A60" w:rsidRPr="00160086">
        <w:rPr>
          <w:rFonts w:ascii="Times New Roman" w:eastAsia="宋体" w:hAnsi="Times New Roman" w:cs="Times New Roman" w:hint="eastAsia"/>
          <w:b w:val="0"/>
          <w:sz w:val="24"/>
          <w:szCs w:val="22"/>
          <w:lang w:val="en-US" w:eastAsia="zh-CN"/>
        </w:rPr>
        <w:t>i</w:t>
      </w:r>
      <w:r w:rsidRPr="00160086">
        <w:rPr>
          <w:rFonts w:ascii="Times New Roman" w:eastAsia="宋体" w:hAnsi="Times New Roman" w:cs="Times New Roman" w:hint="eastAsia"/>
          <w:b w:val="0"/>
          <w:sz w:val="24"/>
          <w:szCs w:val="22"/>
          <w:lang w:val="en-US" w:eastAsia="zh-CN"/>
        </w:rPr>
        <w:t xml:space="preserve">ssues related to </w:t>
      </w:r>
      <w:r w:rsidR="007D0D5D">
        <w:rPr>
          <w:rFonts w:ascii="Times New Roman" w:eastAsia="宋体" w:hAnsi="Times New Roman" w:cs="Times New Roman"/>
          <w:b w:val="0"/>
          <w:sz w:val="24"/>
          <w:szCs w:val="22"/>
          <w:lang w:val="en-US" w:eastAsia="zh-CN"/>
        </w:rPr>
        <w:t xml:space="preserve">RMSI and </w:t>
      </w:r>
      <w:r w:rsidRPr="00160086">
        <w:rPr>
          <w:rFonts w:ascii="Times New Roman" w:eastAsia="宋体" w:hAnsi="Times New Roman" w:cs="Times New Roman" w:hint="eastAsia"/>
          <w:b w:val="0"/>
          <w:sz w:val="24"/>
          <w:szCs w:val="22"/>
          <w:lang w:val="en-US" w:eastAsia="zh-CN"/>
        </w:rPr>
        <w:t>PRACH</w:t>
      </w:r>
      <w:r w:rsidR="00F27279">
        <w:rPr>
          <w:rFonts w:ascii="Times New Roman" w:eastAsia="宋体" w:hAnsi="Times New Roman" w:cs="Times New Roman"/>
          <w:b w:val="0"/>
          <w:sz w:val="24"/>
          <w:szCs w:val="22"/>
          <w:lang w:val="en-US" w:eastAsia="zh-CN"/>
        </w:rPr>
        <w:t xml:space="preserve"> in NR-U</w:t>
      </w:r>
      <w:r w:rsidR="007E24EC" w:rsidRPr="00160086">
        <w:rPr>
          <w:rFonts w:ascii="Times New Roman" w:eastAsia="宋体" w:hAnsi="Times New Roman" w:cs="Times New Roman"/>
          <w:b w:val="0"/>
          <w:sz w:val="24"/>
          <w:szCs w:val="22"/>
          <w:lang w:val="en-US" w:eastAsia="zh-CN"/>
        </w:rPr>
        <w:t xml:space="preserve">. </w:t>
      </w:r>
      <w:r w:rsidR="00783771" w:rsidRPr="00160086">
        <w:rPr>
          <w:rFonts w:ascii="Times New Roman" w:eastAsia="宋体" w:hAnsi="Times New Roman" w:cs="Times New Roman"/>
          <w:b w:val="0"/>
          <w:sz w:val="24"/>
          <w:szCs w:val="22"/>
          <w:lang w:val="en-US" w:eastAsia="zh-CN"/>
        </w:rPr>
        <w:t>S</w:t>
      </w:r>
      <w:r w:rsidRPr="00160086">
        <w:rPr>
          <w:rFonts w:ascii="Times New Roman" w:eastAsia="宋体" w:hAnsi="Times New Roman" w:cs="Times New Roman"/>
          <w:b w:val="0"/>
          <w:sz w:val="24"/>
          <w:szCs w:val="22"/>
          <w:lang w:val="en-US" w:eastAsia="zh-CN"/>
        </w:rPr>
        <w:t xml:space="preserve">ome </w:t>
      </w:r>
      <w:r w:rsidR="00513753">
        <w:rPr>
          <w:rFonts w:ascii="Times New Roman" w:eastAsia="宋体" w:hAnsi="Times New Roman" w:cs="Times New Roman"/>
          <w:b w:val="0"/>
          <w:sz w:val="24"/>
          <w:szCs w:val="22"/>
          <w:lang w:val="en-US" w:eastAsia="zh-CN"/>
        </w:rPr>
        <w:t>relevant</w:t>
      </w:r>
      <w:r w:rsidRPr="00160086">
        <w:rPr>
          <w:rFonts w:ascii="Times New Roman" w:eastAsia="宋体" w:hAnsi="Times New Roman" w:cs="Times New Roman"/>
          <w:b w:val="0"/>
          <w:sz w:val="24"/>
          <w:szCs w:val="22"/>
          <w:lang w:val="en-US" w:eastAsia="zh-CN"/>
        </w:rPr>
        <w:t xml:space="preserve"> agreements in previous meetings</w:t>
      </w:r>
      <w:r w:rsidR="00783771" w:rsidRPr="00160086">
        <w:rPr>
          <w:rFonts w:ascii="Times New Roman" w:eastAsia="宋体" w:hAnsi="Times New Roman" w:cs="Times New Roman"/>
          <w:b w:val="0"/>
          <w:sz w:val="24"/>
          <w:szCs w:val="22"/>
          <w:lang w:val="en-US" w:eastAsia="zh-CN"/>
        </w:rPr>
        <w:t xml:space="preserve"> are </w:t>
      </w:r>
      <w:r w:rsidR="00C05130" w:rsidRPr="00160086">
        <w:rPr>
          <w:rFonts w:ascii="Times New Roman" w:eastAsia="宋体" w:hAnsi="Times New Roman" w:cs="Times New Roman"/>
          <w:b w:val="0"/>
          <w:sz w:val="24"/>
          <w:szCs w:val="22"/>
          <w:lang w:val="en-US" w:eastAsia="zh-CN"/>
        </w:rPr>
        <w:t>listed</w:t>
      </w:r>
      <w:r w:rsidR="00783771" w:rsidRPr="00160086">
        <w:rPr>
          <w:rFonts w:ascii="Times New Roman" w:eastAsia="宋体" w:hAnsi="Times New Roman" w:cs="Times New Roman"/>
          <w:b w:val="0"/>
          <w:sz w:val="24"/>
          <w:szCs w:val="22"/>
          <w:lang w:val="en-US" w:eastAsia="zh-CN"/>
        </w:rPr>
        <w:t xml:space="preserve"> in the Appendix</w:t>
      </w:r>
      <w:r w:rsidRPr="00160086">
        <w:rPr>
          <w:rFonts w:ascii="Times New Roman" w:eastAsia="宋体" w:hAnsi="Times New Roman" w:cs="Times New Roman"/>
          <w:b w:val="0"/>
          <w:sz w:val="24"/>
          <w:szCs w:val="22"/>
          <w:lang w:val="en-US" w:eastAsia="zh-CN"/>
        </w:rPr>
        <w:t>.</w:t>
      </w:r>
    </w:p>
    <w:p w14:paraId="6593B024" w14:textId="264638B4" w:rsidR="003419B2" w:rsidRPr="00160086" w:rsidRDefault="00DE233D" w:rsidP="000931E0">
      <w:pPr>
        <w:pStyle w:val="1"/>
        <w:rPr>
          <w:b/>
          <w:snapToGrid w:val="0"/>
        </w:rPr>
      </w:pPr>
      <w:r w:rsidRPr="00160086">
        <w:rPr>
          <w:b/>
          <w:snapToGrid w:val="0"/>
        </w:rPr>
        <w:t>Discussion</w:t>
      </w:r>
    </w:p>
    <w:p w14:paraId="687BA5F7" w14:textId="0C9F2313" w:rsidR="00F93F4A" w:rsidRPr="00EE64E6" w:rsidRDefault="00F93F4A" w:rsidP="00F93F4A">
      <w:pPr>
        <w:pStyle w:val="2"/>
        <w:rPr>
          <w:rFonts w:eastAsiaTheme="minorEastAsia"/>
          <w:snapToGrid w:val="0"/>
          <w:lang w:eastAsia="zh-CN"/>
        </w:rPr>
      </w:pPr>
      <w:r w:rsidRPr="00EE64E6">
        <w:rPr>
          <w:rFonts w:eastAsiaTheme="minorEastAsia" w:hint="eastAsia"/>
          <w:snapToGrid w:val="0"/>
          <w:lang w:eastAsia="zh-CN"/>
        </w:rPr>
        <w:t xml:space="preserve">RMSI </w:t>
      </w:r>
      <w:r w:rsidRPr="00EE64E6">
        <w:rPr>
          <w:rFonts w:eastAsiaTheme="minorEastAsia"/>
          <w:snapToGrid w:val="0"/>
          <w:lang w:eastAsia="zh-CN"/>
        </w:rPr>
        <w:t xml:space="preserve">transmission with an SSB </w:t>
      </w:r>
      <w:r w:rsidRPr="00EE64E6">
        <w:rPr>
          <w:rFonts w:eastAsiaTheme="minorEastAsia" w:hint="eastAsia"/>
          <w:snapToGrid w:val="0"/>
          <w:lang w:eastAsia="zh-CN"/>
        </w:rPr>
        <w:t xml:space="preserve">not on a sync </w:t>
      </w:r>
      <w:r w:rsidRPr="00EE64E6">
        <w:rPr>
          <w:rFonts w:eastAsiaTheme="minorEastAsia"/>
          <w:snapToGrid w:val="0"/>
          <w:lang w:eastAsia="zh-CN"/>
        </w:rPr>
        <w:t>raster</w:t>
      </w:r>
    </w:p>
    <w:p w14:paraId="0446CAE9" w14:textId="3DD6448F" w:rsidR="00F93F4A" w:rsidRDefault="007D0D5D" w:rsidP="00F93F4A">
      <w:pPr>
        <w:pStyle w:val="LGTdoc1"/>
        <w:spacing w:before="156"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In the last RAN1 meeting, t</w:t>
      </w:r>
      <w:r w:rsidR="00F93F4A">
        <w:rPr>
          <w:rFonts w:ascii="Times New Roman" w:eastAsia="宋体" w:hAnsi="Times New Roman" w:cs="Times New Roman"/>
          <w:b w:val="0"/>
          <w:snapToGrid w:val="0"/>
          <w:sz w:val="24"/>
          <w:szCs w:val="22"/>
          <w:lang w:val="en-US" w:eastAsia="zh-CN"/>
        </w:rPr>
        <w:t>o support RMSI transmission for ANR purpose with an SSB off sync raster, two alternatives</w:t>
      </w:r>
      <w:r w:rsidR="003475F9">
        <w:rPr>
          <w:rFonts w:ascii="Times New Roman" w:eastAsia="宋体" w:hAnsi="Times New Roman" w:cs="Times New Roman"/>
          <w:b w:val="0"/>
          <w:snapToGrid w:val="0"/>
          <w:sz w:val="24"/>
          <w:szCs w:val="22"/>
          <w:lang w:val="en-US" w:eastAsia="zh-CN"/>
        </w:rPr>
        <w:t xml:space="preserve"> </w:t>
      </w:r>
      <w:r>
        <w:rPr>
          <w:rFonts w:ascii="Times New Roman" w:eastAsia="宋体" w:hAnsi="Times New Roman" w:cs="Times New Roman"/>
          <w:b w:val="0"/>
          <w:snapToGrid w:val="0"/>
          <w:sz w:val="24"/>
          <w:szCs w:val="22"/>
          <w:lang w:val="en-US" w:eastAsia="zh-CN"/>
        </w:rPr>
        <w:t xml:space="preserve">as below </w:t>
      </w:r>
      <w:r w:rsidR="003475F9">
        <w:rPr>
          <w:rFonts w:ascii="Times New Roman" w:eastAsia="宋体" w:hAnsi="Times New Roman" w:cs="Times New Roman"/>
          <w:b w:val="0"/>
          <w:snapToGrid w:val="0"/>
          <w:sz w:val="24"/>
          <w:szCs w:val="22"/>
          <w:lang w:val="en-US" w:eastAsia="zh-CN"/>
        </w:rPr>
        <w:t>are</w:t>
      </w:r>
      <w:r w:rsidR="00F93F4A">
        <w:rPr>
          <w:rFonts w:ascii="Times New Roman" w:eastAsia="宋体" w:hAnsi="Times New Roman" w:cs="Times New Roman"/>
          <w:b w:val="0"/>
          <w:snapToGrid w:val="0"/>
          <w:sz w:val="24"/>
          <w:szCs w:val="22"/>
          <w:lang w:val="en-US" w:eastAsia="zh-CN"/>
        </w:rPr>
        <w:t xml:space="preserve"> agreed to be considered.</w:t>
      </w:r>
      <w:r w:rsidRPr="007D0D5D">
        <w:rPr>
          <w:rFonts w:ascii="Times New Roman" w:eastAsia="宋体" w:hAnsi="Times New Roman" w:cs="Times New Roman"/>
          <w:b w:val="0"/>
          <w:snapToGrid w:val="0"/>
          <w:sz w:val="24"/>
          <w:szCs w:val="22"/>
          <w:lang w:eastAsia="zh-CN"/>
        </w:rPr>
        <w:t xml:space="preserve"> </w:t>
      </w:r>
    </w:p>
    <w:p w14:paraId="6F27BFEF" w14:textId="77777777" w:rsidR="00F93F4A" w:rsidRPr="00EE64E6" w:rsidRDefault="00F93F4A" w:rsidP="008E08EF">
      <w:pPr>
        <w:widowControl/>
        <w:numPr>
          <w:ilvl w:val="0"/>
          <w:numId w:val="5"/>
        </w:numPr>
        <w:jc w:val="left"/>
        <w:rPr>
          <w:rFonts w:ascii="Times" w:eastAsia="Batang" w:hAnsi="Times" w:cs="Times New Roman"/>
          <w:kern w:val="0"/>
          <w:sz w:val="24"/>
          <w:szCs w:val="24"/>
          <w:lang w:val="en-GB" w:eastAsia="x-none"/>
        </w:rPr>
      </w:pPr>
      <w:r w:rsidRPr="00EE64E6">
        <w:rPr>
          <w:rFonts w:ascii="Times" w:eastAsia="Batang" w:hAnsi="Times" w:cs="Times New Roman"/>
          <w:kern w:val="0"/>
          <w:sz w:val="24"/>
          <w:szCs w:val="24"/>
          <w:lang w:val="en-GB" w:eastAsia="x-none"/>
        </w:rPr>
        <w:t>Alt 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14:paraId="62FB37C5" w14:textId="77777777" w:rsidR="00F93F4A" w:rsidRPr="00EE64E6" w:rsidRDefault="00F93F4A" w:rsidP="008E08EF">
      <w:pPr>
        <w:widowControl/>
        <w:numPr>
          <w:ilvl w:val="0"/>
          <w:numId w:val="5"/>
        </w:numPr>
        <w:jc w:val="left"/>
        <w:rPr>
          <w:rFonts w:ascii="Times" w:eastAsia="Batang" w:hAnsi="Times" w:cs="Times New Roman"/>
          <w:kern w:val="0"/>
          <w:sz w:val="24"/>
          <w:szCs w:val="24"/>
          <w:lang w:val="en-GB" w:eastAsia="x-none"/>
        </w:rPr>
      </w:pPr>
      <w:r w:rsidRPr="00EE64E6">
        <w:rPr>
          <w:rFonts w:ascii="Times" w:eastAsia="Batang" w:hAnsi="Times" w:cs="Times New Roman"/>
          <w:kern w:val="0"/>
          <w:sz w:val="24"/>
          <w:szCs w:val="24"/>
          <w:lang w:val="en-GB" w:eastAsia="x-none"/>
        </w:rPr>
        <w:t>Alt 2: gNB configures the UE to report the CGI for a PCI on a given SSB frequency not on a sync raster point and the MIB in SSB will point to the frequency location of the coreset #0.</w:t>
      </w:r>
    </w:p>
    <w:p w14:paraId="5A977BD2" w14:textId="77777777" w:rsidR="00F93F4A" w:rsidRPr="00EE64E6" w:rsidRDefault="00F93F4A" w:rsidP="008E08EF">
      <w:pPr>
        <w:widowControl/>
        <w:numPr>
          <w:ilvl w:val="1"/>
          <w:numId w:val="5"/>
        </w:numPr>
        <w:jc w:val="left"/>
        <w:rPr>
          <w:rFonts w:ascii="Times" w:eastAsia="Batang" w:hAnsi="Times" w:cs="Times New Roman"/>
          <w:kern w:val="0"/>
          <w:sz w:val="24"/>
          <w:szCs w:val="24"/>
          <w:lang w:val="en-GB" w:eastAsia="x-none"/>
        </w:rPr>
      </w:pPr>
      <w:r w:rsidRPr="00EE64E6">
        <w:rPr>
          <w:rFonts w:ascii="Times" w:eastAsia="Batang" w:hAnsi="Times" w:cs="Times New Roman"/>
          <w:kern w:val="0"/>
          <w:sz w:val="24"/>
          <w:szCs w:val="24"/>
          <w:lang w:val="en-GB" w:eastAsia="x-none"/>
        </w:rPr>
        <w:t xml:space="preserve">FFS: number of CORESET 0 offsets configurable in MIB when SSB is not on sync raster entry </w:t>
      </w:r>
    </w:p>
    <w:p w14:paraId="00761FC7" w14:textId="77777777" w:rsidR="00F93F4A" w:rsidRPr="00EE64E6" w:rsidRDefault="00F93F4A" w:rsidP="008E08EF">
      <w:pPr>
        <w:widowControl/>
        <w:numPr>
          <w:ilvl w:val="1"/>
          <w:numId w:val="5"/>
        </w:numPr>
        <w:jc w:val="left"/>
        <w:rPr>
          <w:rFonts w:ascii="Times" w:eastAsia="Batang" w:hAnsi="Times" w:cs="Times New Roman"/>
          <w:kern w:val="0"/>
          <w:sz w:val="24"/>
          <w:szCs w:val="24"/>
          <w:lang w:val="en-GB" w:eastAsia="x-none"/>
        </w:rPr>
      </w:pPr>
      <w:r w:rsidRPr="00EE64E6">
        <w:rPr>
          <w:rFonts w:ascii="Times" w:eastAsia="Batang" w:hAnsi="Times" w:cs="Times New Roman"/>
          <w:kern w:val="0"/>
          <w:sz w:val="24"/>
          <w:szCs w:val="24"/>
          <w:lang w:val="en-GB" w:eastAsia="x-none"/>
        </w:rPr>
        <w:t>Note: Signalling of offset only necessary if more than one off-sync-raster point offset is agreed</w:t>
      </w:r>
    </w:p>
    <w:p w14:paraId="1D29A555" w14:textId="25B684F9" w:rsidR="0096660F" w:rsidRDefault="0096660F" w:rsidP="0096660F">
      <w:pPr>
        <w:pStyle w:val="LGTdoc1"/>
        <w:spacing w:before="156" w:after="0" w:afterAutospacing="0"/>
        <w:rPr>
          <w:rFonts w:ascii="Times New Roman" w:eastAsia="宋体" w:hAnsi="Times New Roman" w:cs="Times New Roman"/>
          <w:b w:val="0"/>
          <w:snapToGrid w:val="0"/>
          <w:sz w:val="24"/>
          <w:szCs w:val="22"/>
          <w:lang w:eastAsia="zh-CN"/>
        </w:rPr>
      </w:pPr>
      <w:r>
        <w:rPr>
          <w:rFonts w:ascii="Times New Roman" w:eastAsia="宋体" w:hAnsi="Times New Roman" w:cs="Times New Roman"/>
          <w:b w:val="0"/>
          <w:snapToGrid w:val="0"/>
          <w:sz w:val="24"/>
          <w:szCs w:val="22"/>
          <w:lang w:eastAsia="zh-CN"/>
        </w:rPr>
        <w:t xml:space="preserve">Meanwhile, </w:t>
      </w:r>
      <w:r w:rsidR="004334B4">
        <w:rPr>
          <w:rFonts w:ascii="Times New Roman" w:eastAsia="宋体" w:hAnsi="Times New Roman" w:cs="Times New Roman"/>
          <w:b w:val="0"/>
          <w:snapToGrid w:val="0"/>
          <w:sz w:val="24"/>
          <w:szCs w:val="22"/>
          <w:lang w:eastAsia="zh-CN"/>
        </w:rPr>
        <w:t>i</w:t>
      </w:r>
      <w:r>
        <w:rPr>
          <w:rFonts w:ascii="Times New Roman" w:eastAsia="宋体" w:hAnsi="Times New Roman" w:cs="Times New Roman" w:hint="eastAsia"/>
          <w:b w:val="0"/>
          <w:snapToGrid w:val="0"/>
          <w:sz w:val="24"/>
          <w:szCs w:val="22"/>
          <w:lang w:eastAsia="zh-CN"/>
        </w:rPr>
        <w:t xml:space="preserve">n </w:t>
      </w:r>
      <w:r>
        <w:rPr>
          <w:rFonts w:ascii="Times New Roman" w:eastAsia="宋体" w:hAnsi="Times New Roman" w:cs="Times New Roman"/>
          <w:b w:val="0"/>
          <w:snapToGrid w:val="0"/>
          <w:sz w:val="24"/>
          <w:szCs w:val="22"/>
          <w:lang w:eastAsia="zh-CN"/>
        </w:rPr>
        <w:t>the last RAN4 meeting, RAN4 agreed to introduce single default sync raster per sub-band</w:t>
      </w:r>
      <w:r w:rsidR="00C976E3">
        <w:rPr>
          <w:rFonts w:ascii="Times New Roman" w:eastAsia="宋体" w:hAnsi="Times New Roman" w:cs="Times New Roman"/>
          <w:b w:val="0"/>
          <w:snapToGrid w:val="0"/>
          <w:sz w:val="24"/>
          <w:szCs w:val="22"/>
          <w:lang w:eastAsia="zh-CN"/>
        </w:rPr>
        <w:t xml:space="preserve"> for NR-U</w:t>
      </w:r>
      <w:r>
        <w:rPr>
          <w:rFonts w:ascii="Times New Roman" w:eastAsia="宋体" w:hAnsi="Times New Roman" w:cs="Times New Roman"/>
          <w:b w:val="0"/>
          <w:snapToGrid w:val="0"/>
          <w:sz w:val="24"/>
          <w:szCs w:val="22"/>
          <w:lang w:eastAsia="zh-CN"/>
        </w:rPr>
        <w:t>.</w:t>
      </w:r>
    </w:p>
    <w:p w14:paraId="6735635A" w14:textId="518AAF75" w:rsidR="00857CAF" w:rsidRPr="00857CAF" w:rsidRDefault="009F5466" w:rsidP="00B87CC1">
      <w:pPr>
        <w:pStyle w:val="LGTdoc1"/>
        <w:spacing w:before="156" w:after="0" w:afterAutospacing="0"/>
        <w:rPr>
          <w:rFonts w:ascii="Times New Roman" w:eastAsia="宋体" w:hAnsi="Times New Roman" w:cs="Times New Roman"/>
          <w:b w:val="0"/>
          <w:snapToGrid w:val="0"/>
          <w:sz w:val="24"/>
          <w:szCs w:val="22"/>
          <w:lang w:eastAsia="zh-CN"/>
        </w:rPr>
      </w:pPr>
      <w:r>
        <w:rPr>
          <w:rFonts w:ascii="Times New Roman" w:eastAsia="宋体" w:hAnsi="Times New Roman" w:cs="Times New Roman"/>
          <w:b w:val="0"/>
          <w:snapToGrid w:val="0"/>
          <w:sz w:val="24"/>
          <w:szCs w:val="22"/>
          <w:lang w:eastAsia="zh-CN"/>
        </w:rPr>
        <w:t>Based on</w:t>
      </w:r>
      <w:r w:rsidR="007D0D5D">
        <w:rPr>
          <w:rFonts w:ascii="Times New Roman" w:eastAsia="宋体" w:hAnsi="Times New Roman" w:cs="Times New Roman"/>
          <w:b w:val="0"/>
          <w:snapToGrid w:val="0"/>
          <w:sz w:val="24"/>
          <w:szCs w:val="22"/>
          <w:lang w:eastAsia="zh-CN"/>
        </w:rPr>
        <w:t xml:space="preserve"> the agreements,</w:t>
      </w:r>
      <w:r w:rsidR="00BC7ED0">
        <w:rPr>
          <w:rFonts w:ascii="Times New Roman" w:eastAsia="宋体" w:hAnsi="Times New Roman" w:cs="Times New Roman"/>
          <w:b w:val="0"/>
          <w:snapToGrid w:val="0"/>
          <w:sz w:val="24"/>
          <w:szCs w:val="22"/>
          <w:lang w:eastAsia="zh-CN"/>
        </w:rPr>
        <w:t xml:space="preserve"> </w:t>
      </w:r>
      <w:r w:rsidR="00B87CC1">
        <w:rPr>
          <w:rFonts w:ascii="Times New Roman" w:eastAsia="宋体" w:hAnsi="Times New Roman" w:cs="Times New Roman"/>
          <w:b w:val="0"/>
          <w:snapToGrid w:val="0"/>
          <w:sz w:val="24"/>
          <w:szCs w:val="22"/>
          <w:lang w:eastAsia="zh-CN"/>
        </w:rPr>
        <w:t>s</w:t>
      </w:r>
      <w:r w:rsidR="00F80CF2">
        <w:rPr>
          <w:rFonts w:ascii="Times New Roman" w:eastAsia="宋体" w:hAnsi="Times New Roman" w:cs="Times New Roman"/>
          <w:b w:val="0"/>
          <w:snapToGrid w:val="0"/>
          <w:sz w:val="24"/>
          <w:szCs w:val="22"/>
          <w:lang w:eastAsia="zh-CN"/>
        </w:rPr>
        <w:t xml:space="preserve">everal aspects are considered for </w:t>
      </w:r>
      <w:r w:rsidR="00B87CC1">
        <w:rPr>
          <w:rFonts w:ascii="Times New Roman" w:eastAsia="宋体" w:hAnsi="Times New Roman" w:cs="Times New Roman"/>
          <w:b w:val="0"/>
          <w:snapToGrid w:val="0"/>
          <w:sz w:val="24"/>
          <w:szCs w:val="22"/>
          <w:lang w:eastAsia="zh-CN"/>
        </w:rPr>
        <w:t xml:space="preserve">further </w:t>
      </w:r>
      <w:r w:rsidR="00F80CF2">
        <w:rPr>
          <w:rFonts w:ascii="Times New Roman" w:eastAsia="宋体" w:hAnsi="Times New Roman" w:cs="Times New Roman"/>
          <w:b w:val="0"/>
          <w:snapToGrid w:val="0"/>
          <w:sz w:val="24"/>
          <w:szCs w:val="22"/>
          <w:lang w:eastAsia="zh-CN"/>
        </w:rPr>
        <w:t>discussion.</w:t>
      </w:r>
    </w:p>
    <w:p w14:paraId="3D1EC8C1" w14:textId="4265923E" w:rsidR="00B87CC1" w:rsidRPr="008C4F56" w:rsidRDefault="0096660F" w:rsidP="00B87CC1">
      <w:pPr>
        <w:pStyle w:val="LGTdoc1"/>
        <w:spacing w:before="156" w:after="0" w:afterAutospacing="0"/>
        <w:rPr>
          <w:rFonts w:ascii="Times New Roman" w:eastAsia="宋体" w:hAnsi="Times New Roman" w:cs="Times New Roman"/>
          <w:i/>
          <w:snapToGrid w:val="0"/>
          <w:sz w:val="24"/>
          <w:szCs w:val="22"/>
          <w:u w:val="single"/>
          <w:lang w:eastAsia="zh-CN"/>
        </w:rPr>
      </w:pPr>
      <w:r>
        <w:rPr>
          <w:rFonts w:ascii="Times New Roman" w:eastAsia="宋体" w:hAnsi="Times New Roman" w:cs="Times New Roman"/>
          <w:i/>
          <w:snapToGrid w:val="0"/>
          <w:sz w:val="24"/>
          <w:szCs w:val="22"/>
          <w:u w:val="single"/>
          <w:lang w:eastAsia="zh-CN"/>
        </w:rPr>
        <w:t>PRB grid</w:t>
      </w:r>
    </w:p>
    <w:p w14:paraId="0C846040" w14:textId="691C20FF" w:rsidR="0021702C" w:rsidRPr="007A2D6B" w:rsidRDefault="0021702C" w:rsidP="00B87CC1">
      <w:pPr>
        <w:pStyle w:val="LGTdoc1"/>
        <w:spacing w:before="156" w:after="0" w:afterAutospacing="0"/>
        <w:rPr>
          <w:rFonts w:ascii="Times New Roman" w:eastAsia="宋体" w:hAnsi="Times New Roman" w:cs="Times New Roman"/>
          <w:b w:val="0"/>
          <w:snapToGrid w:val="0"/>
          <w:sz w:val="24"/>
          <w:szCs w:val="22"/>
          <w:lang w:eastAsia="zh-CN"/>
        </w:rPr>
      </w:pPr>
      <w:r>
        <w:rPr>
          <w:rFonts w:ascii="Times New Roman" w:eastAsia="宋体" w:hAnsi="Times New Roman" w:cs="Times New Roman"/>
          <w:b w:val="0"/>
          <w:snapToGrid w:val="0"/>
          <w:sz w:val="24"/>
          <w:szCs w:val="22"/>
          <w:lang w:eastAsia="zh-CN"/>
        </w:rPr>
        <w:t>NR design is the baseline for NR_U. In</w:t>
      </w:r>
      <w:r w:rsidR="005E3115">
        <w:rPr>
          <w:rFonts w:ascii="Times New Roman" w:eastAsia="宋体" w:hAnsi="Times New Roman" w:cs="Times New Roman"/>
          <w:b w:val="0"/>
          <w:snapToGrid w:val="0"/>
          <w:sz w:val="24"/>
          <w:szCs w:val="22"/>
          <w:lang w:eastAsia="zh-CN"/>
        </w:rPr>
        <w:t xml:space="preserve"> </w:t>
      </w:r>
      <w:r w:rsidR="00B87CC1">
        <w:rPr>
          <w:rFonts w:ascii="Times New Roman" w:eastAsia="宋体" w:hAnsi="Times New Roman" w:cs="Times New Roman"/>
          <w:b w:val="0"/>
          <w:snapToGrid w:val="0"/>
          <w:sz w:val="24"/>
          <w:szCs w:val="22"/>
          <w:lang w:eastAsia="zh-CN"/>
        </w:rPr>
        <w:t>NR</w:t>
      </w:r>
      <w:r>
        <w:rPr>
          <w:rFonts w:ascii="Times New Roman" w:eastAsia="宋体" w:hAnsi="Times New Roman" w:cs="Times New Roman"/>
          <w:b w:val="0"/>
          <w:snapToGrid w:val="0"/>
          <w:sz w:val="24"/>
          <w:szCs w:val="22"/>
          <w:lang w:eastAsia="zh-CN"/>
        </w:rPr>
        <w:t xml:space="preserve"> design</w:t>
      </w:r>
      <w:r w:rsidR="00B87CC1">
        <w:rPr>
          <w:rFonts w:ascii="Times New Roman" w:eastAsia="宋体" w:hAnsi="Times New Roman" w:cs="Times New Roman"/>
          <w:b w:val="0"/>
          <w:snapToGrid w:val="0"/>
          <w:sz w:val="24"/>
          <w:szCs w:val="22"/>
          <w:lang w:eastAsia="zh-CN"/>
        </w:rPr>
        <w:t>,</w:t>
      </w:r>
      <w:bookmarkStart w:id="1" w:name="_GoBack"/>
      <w:bookmarkEnd w:id="1"/>
      <w:r w:rsidR="00B87CC1">
        <w:rPr>
          <w:rFonts w:ascii="Times New Roman" w:eastAsia="宋体" w:hAnsi="Times New Roman" w:cs="Times New Roman"/>
          <w:b w:val="0"/>
          <w:snapToGrid w:val="0"/>
          <w:sz w:val="24"/>
          <w:szCs w:val="22"/>
          <w:lang w:eastAsia="zh-CN"/>
        </w:rPr>
        <w:t xml:space="preserve"> </w:t>
      </w:r>
      <w:r w:rsidR="00B71849">
        <w:rPr>
          <w:rFonts w:ascii="Times New Roman" w:eastAsia="宋体" w:hAnsi="Times New Roman" w:cs="Times New Roman"/>
          <w:b w:val="0"/>
          <w:snapToGrid w:val="0"/>
          <w:sz w:val="24"/>
          <w:szCs w:val="22"/>
          <w:lang w:eastAsia="zh-CN"/>
        </w:rPr>
        <w:t xml:space="preserve">RMSI is transmitted based on </w:t>
      </w:r>
      <w:r>
        <w:rPr>
          <w:rFonts w:ascii="Times New Roman" w:eastAsia="宋体" w:hAnsi="Times New Roman" w:cs="Times New Roman"/>
          <w:b w:val="0"/>
          <w:snapToGrid w:val="0"/>
          <w:sz w:val="24"/>
          <w:szCs w:val="22"/>
          <w:lang w:eastAsia="zh-CN"/>
        </w:rPr>
        <w:t xml:space="preserve">a </w:t>
      </w:r>
      <w:r w:rsidR="00B71849">
        <w:rPr>
          <w:rFonts w:ascii="Times New Roman" w:eastAsia="宋体" w:hAnsi="Times New Roman" w:cs="Times New Roman"/>
          <w:b w:val="0"/>
          <w:snapToGrid w:val="0"/>
          <w:sz w:val="24"/>
          <w:szCs w:val="22"/>
          <w:lang w:eastAsia="zh-CN"/>
        </w:rPr>
        <w:t xml:space="preserve">common PRB grid, of which SCS is given by </w:t>
      </w:r>
      <w:r w:rsidRPr="00B71849">
        <w:rPr>
          <w:rFonts w:ascii="Times New Roman" w:eastAsia="宋体" w:hAnsi="Times New Roman" w:cs="Times New Roman"/>
          <w:b w:val="0"/>
          <w:i/>
          <w:snapToGrid w:val="0"/>
          <w:sz w:val="24"/>
          <w:szCs w:val="22"/>
          <w:lang w:val="en-US" w:eastAsia="zh-CN"/>
        </w:rPr>
        <w:t>subCarrierSpacingCommon</w:t>
      </w:r>
      <w:r>
        <w:rPr>
          <w:rFonts w:ascii="Times New Roman" w:eastAsia="宋体" w:hAnsi="Times New Roman" w:cs="Times New Roman"/>
          <w:b w:val="0"/>
          <w:snapToGrid w:val="0"/>
          <w:sz w:val="24"/>
          <w:szCs w:val="22"/>
          <w:lang w:val="en-US" w:eastAsia="zh-CN"/>
        </w:rPr>
        <w:t xml:space="preserve"> in MIB</w:t>
      </w:r>
      <w:r w:rsidR="00B71849">
        <w:rPr>
          <w:rFonts w:ascii="Times New Roman" w:eastAsia="宋体" w:hAnsi="Times New Roman" w:cs="Times New Roman"/>
          <w:b w:val="0"/>
          <w:snapToGrid w:val="0"/>
          <w:sz w:val="24"/>
          <w:szCs w:val="22"/>
          <w:lang w:eastAsia="zh-CN"/>
        </w:rPr>
        <w:t xml:space="preserve">. </w:t>
      </w:r>
      <w:r>
        <w:rPr>
          <w:rFonts w:ascii="Times New Roman" w:eastAsia="宋体" w:hAnsi="Times New Roman" w:cs="Times New Roman"/>
          <w:b w:val="0"/>
          <w:snapToGrid w:val="0"/>
          <w:sz w:val="24"/>
          <w:szCs w:val="22"/>
          <w:lang w:eastAsia="zh-CN"/>
        </w:rPr>
        <w:t>In addition,</w:t>
      </w:r>
      <w:r>
        <w:rPr>
          <w:rFonts w:ascii="Times New Roman" w:eastAsia="宋体" w:hAnsi="Times New Roman" w:cs="Times New Roman" w:hint="eastAsia"/>
          <w:b w:val="0"/>
          <w:snapToGrid w:val="0"/>
          <w:sz w:val="24"/>
          <w:szCs w:val="22"/>
          <w:lang w:eastAsia="zh-CN"/>
        </w:rPr>
        <w:t xml:space="preserve"> </w:t>
      </w:r>
      <w:r w:rsidR="00B87CC1">
        <w:rPr>
          <w:rFonts w:ascii="Times New Roman" w:eastAsia="宋体" w:hAnsi="Times New Roman" w:cs="Times New Roman"/>
          <w:b w:val="0"/>
          <w:snapToGrid w:val="0"/>
          <w:sz w:val="24"/>
          <w:szCs w:val="22"/>
          <w:lang w:eastAsia="zh-CN"/>
        </w:rPr>
        <w:t xml:space="preserve">SSB may not be </w:t>
      </w:r>
      <w:r w:rsidR="000E1EDA">
        <w:rPr>
          <w:rFonts w:ascii="Times New Roman" w:eastAsia="宋体" w:hAnsi="Times New Roman" w:cs="Times New Roman"/>
          <w:b w:val="0"/>
          <w:snapToGrid w:val="0"/>
          <w:sz w:val="24"/>
          <w:szCs w:val="22"/>
          <w:lang w:eastAsia="zh-CN"/>
        </w:rPr>
        <w:t xml:space="preserve">PRB </w:t>
      </w:r>
      <w:r w:rsidR="00B87CC1">
        <w:rPr>
          <w:rFonts w:ascii="Times New Roman" w:eastAsia="宋体" w:hAnsi="Times New Roman" w:cs="Times New Roman"/>
          <w:b w:val="0"/>
          <w:snapToGrid w:val="0"/>
          <w:sz w:val="24"/>
          <w:szCs w:val="22"/>
          <w:lang w:eastAsia="zh-CN"/>
        </w:rPr>
        <w:t xml:space="preserve">aligned with the </w:t>
      </w:r>
      <w:r w:rsidR="000E1EDA">
        <w:rPr>
          <w:rFonts w:ascii="Times New Roman" w:eastAsia="宋体" w:hAnsi="Times New Roman" w:cs="Times New Roman"/>
          <w:b w:val="0"/>
          <w:snapToGrid w:val="0"/>
          <w:sz w:val="24"/>
          <w:szCs w:val="22"/>
          <w:lang w:eastAsia="zh-CN"/>
        </w:rPr>
        <w:t>common</w:t>
      </w:r>
      <w:r w:rsidR="00B87CC1">
        <w:rPr>
          <w:rFonts w:ascii="Times New Roman" w:eastAsia="宋体" w:hAnsi="Times New Roman" w:cs="Times New Roman"/>
          <w:b w:val="0"/>
          <w:snapToGrid w:val="0"/>
          <w:sz w:val="24"/>
          <w:szCs w:val="22"/>
          <w:lang w:eastAsia="zh-CN"/>
        </w:rPr>
        <w:t xml:space="preserve"> PRB and there would be </w:t>
      </w:r>
      <w:r w:rsidR="00C976E3">
        <w:rPr>
          <w:rFonts w:ascii="Times New Roman" w:eastAsia="宋体" w:hAnsi="Times New Roman" w:cs="Times New Roman"/>
          <w:b w:val="0"/>
          <w:snapToGrid w:val="0"/>
          <w:sz w:val="24"/>
          <w:szCs w:val="22"/>
          <w:lang w:eastAsia="zh-CN"/>
        </w:rPr>
        <w:t xml:space="preserve">a </w:t>
      </w:r>
      <w:r w:rsidR="00B87CC1">
        <w:rPr>
          <w:rFonts w:ascii="Times New Roman" w:eastAsia="宋体" w:hAnsi="Times New Roman" w:cs="Times New Roman"/>
          <w:b w:val="0"/>
          <w:snapToGrid w:val="0"/>
          <w:sz w:val="24"/>
          <w:szCs w:val="22"/>
          <w:lang w:eastAsia="zh-CN"/>
        </w:rPr>
        <w:t xml:space="preserve">sub-carrier offset between the edge of SSB PRB and the PRB grid for </w:t>
      </w:r>
      <w:r w:rsidR="00C976E3">
        <w:rPr>
          <w:rFonts w:ascii="Times New Roman" w:eastAsia="宋体" w:hAnsi="Times New Roman" w:cs="Times New Roman"/>
          <w:b w:val="0"/>
          <w:snapToGrid w:val="0"/>
          <w:sz w:val="24"/>
          <w:szCs w:val="22"/>
          <w:lang w:eastAsia="zh-CN"/>
        </w:rPr>
        <w:t xml:space="preserve">the </w:t>
      </w:r>
      <w:r w:rsidR="00B87CC1">
        <w:rPr>
          <w:rFonts w:ascii="Times New Roman" w:eastAsia="宋体" w:hAnsi="Times New Roman" w:cs="Times New Roman"/>
          <w:b w:val="0"/>
          <w:snapToGrid w:val="0"/>
          <w:sz w:val="24"/>
          <w:szCs w:val="22"/>
          <w:lang w:eastAsia="zh-CN"/>
        </w:rPr>
        <w:t xml:space="preserve">common PRB. To let UE know the PRB grid for </w:t>
      </w:r>
      <w:r w:rsidR="00C976E3">
        <w:rPr>
          <w:rFonts w:ascii="Times New Roman" w:eastAsia="宋体" w:hAnsi="Times New Roman" w:cs="Times New Roman"/>
          <w:b w:val="0"/>
          <w:snapToGrid w:val="0"/>
          <w:sz w:val="24"/>
          <w:szCs w:val="22"/>
          <w:lang w:eastAsia="zh-CN"/>
        </w:rPr>
        <w:t xml:space="preserve">the </w:t>
      </w:r>
      <w:r w:rsidR="00B87CC1">
        <w:rPr>
          <w:rFonts w:ascii="Times New Roman" w:eastAsia="宋体" w:hAnsi="Times New Roman" w:cs="Times New Roman"/>
          <w:b w:val="0"/>
          <w:snapToGrid w:val="0"/>
          <w:sz w:val="24"/>
          <w:szCs w:val="22"/>
          <w:lang w:eastAsia="zh-CN"/>
        </w:rPr>
        <w:t xml:space="preserve">common PRB, </w:t>
      </w:r>
      <w:r w:rsidR="0005094C">
        <w:rPr>
          <w:rFonts w:ascii="Times New Roman" w:eastAsia="宋体" w:hAnsi="Times New Roman" w:cs="Times New Roman"/>
          <w:b w:val="0"/>
          <w:snapToGrid w:val="0"/>
          <w:sz w:val="24"/>
          <w:szCs w:val="22"/>
          <w:lang w:eastAsia="zh-CN"/>
        </w:rPr>
        <w:t xml:space="preserve">a sub-carrier offset </w:t>
      </w:r>
      <w:r w:rsidR="00B87CC1">
        <w:rPr>
          <w:rFonts w:ascii="Times New Roman" w:eastAsia="宋体" w:hAnsi="Times New Roman" w:cs="Times New Roman"/>
          <w:b w:val="0"/>
          <w:snapToGrid w:val="0"/>
          <w:sz w:val="24"/>
          <w:szCs w:val="22"/>
          <w:lang w:eastAsia="zh-CN"/>
        </w:rPr>
        <w:t xml:space="preserve">is indicated by PBCH. More specifically, the offset is </w:t>
      </w:r>
      <w:r w:rsidR="00B87CC1" w:rsidRPr="00942C9C">
        <w:rPr>
          <w:rFonts w:ascii="Times New Roman" w:eastAsia="宋体" w:hAnsi="Times New Roman" w:cs="Times New Roman"/>
          <w:b w:val="0"/>
          <w:snapToGrid w:val="0"/>
          <w:sz w:val="24"/>
          <w:szCs w:val="22"/>
          <w:lang w:eastAsia="zh-CN"/>
        </w:rPr>
        <w:t xml:space="preserve">denoted </w:t>
      </w:r>
      <w:r w:rsidR="00B87CC1" w:rsidRPr="007A2D6B">
        <w:rPr>
          <w:rFonts w:ascii="Times New Roman" w:eastAsia="宋体" w:hAnsi="Times New Roman" w:cs="Times New Roman"/>
          <w:b w:val="0"/>
          <w:snapToGrid w:val="0"/>
          <w:sz w:val="24"/>
          <w:szCs w:val="22"/>
          <w:lang w:eastAsia="zh-CN"/>
        </w:rPr>
        <w:t xml:space="preserve">by </w:t>
      </w:r>
      <m:oMath>
        <m:sSub>
          <m:sSubPr>
            <m:ctrlPr>
              <w:rPr>
                <w:rFonts w:ascii="Cambria Math" w:eastAsia="宋体" w:hAnsi="Cambria Math" w:cs="Times New Roman"/>
                <w:b w:val="0"/>
                <w:snapToGrid w:val="0"/>
                <w:sz w:val="24"/>
                <w:szCs w:val="22"/>
                <w:lang w:eastAsia="zh-CN"/>
              </w:rPr>
            </m:ctrlPr>
          </m:sSubPr>
          <m:e>
            <m:r>
              <w:rPr>
                <w:rFonts w:ascii="Cambria Math" w:eastAsia="宋体" w:hAnsi="Cambria Math" w:cs="Times New Roman"/>
                <w:snapToGrid w:val="0"/>
                <w:sz w:val="24"/>
                <w:szCs w:val="22"/>
                <w:lang w:eastAsia="zh-CN"/>
              </w:rPr>
              <m:t>k</m:t>
            </m:r>
          </m:e>
          <m:sub>
            <m:r>
              <w:rPr>
                <w:rFonts w:ascii="Cambria Math" w:eastAsia="宋体" w:hAnsi="Cambria Math" w:cs="Times New Roman"/>
                <w:snapToGrid w:val="0"/>
                <w:sz w:val="24"/>
                <w:szCs w:val="22"/>
                <w:lang w:eastAsia="zh-CN"/>
              </w:rPr>
              <m:t>SSB</m:t>
            </m:r>
          </m:sub>
        </m:sSub>
      </m:oMath>
      <w:r w:rsidR="00B87CC1" w:rsidRPr="007A2D6B">
        <w:rPr>
          <w:rFonts w:ascii="Times New Roman" w:eastAsia="宋体" w:hAnsi="Times New Roman" w:cs="Times New Roman"/>
          <w:b w:val="0"/>
          <w:snapToGrid w:val="0"/>
          <w:sz w:val="24"/>
          <w:szCs w:val="22"/>
          <w:lang w:eastAsia="zh-CN"/>
        </w:rPr>
        <w:t xml:space="preserve">. For FR1, </w:t>
      </w:r>
      <m:oMath>
        <m:sSub>
          <m:sSubPr>
            <m:ctrlPr>
              <w:rPr>
                <w:rFonts w:ascii="Cambria Math" w:eastAsia="宋体" w:hAnsi="Cambria Math" w:cs="Times New Roman"/>
                <w:b w:val="0"/>
                <w:snapToGrid w:val="0"/>
                <w:sz w:val="24"/>
                <w:szCs w:val="22"/>
                <w:lang w:eastAsia="zh-CN"/>
              </w:rPr>
            </m:ctrlPr>
          </m:sSubPr>
          <m:e>
            <m:r>
              <w:rPr>
                <w:rFonts w:ascii="Cambria Math" w:eastAsia="宋体" w:hAnsi="Cambria Math" w:cs="Times New Roman"/>
                <w:snapToGrid w:val="0"/>
                <w:sz w:val="24"/>
                <w:szCs w:val="22"/>
                <w:lang w:eastAsia="zh-CN"/>
              </w:rPr>
              <m:t>k</m:t>
            </m:r>
          </m:e>
          <m:sub>
            <m:r>
              <w:rPr>
                <w:rFonts w:ascii="Cambria Math" w:eastAsia="宋体" w:hAnsi="Cambria Math" w:cs="Times New Roman"/>
                <w:snapToGrid w:val="0"/>
                <w:sz w:val="24"/>
                <w:szCs w:val="22"/>
                <w:lang w:eastAsia="zh-CN"/>
              </w:rPr>
              <m:t>SSB</m:t>
            </m:r>
          </m:sub>
        </m:sSub>
        <m:r>
          <w:rPr>
            <w:rFonts w:ascii="Cambria Math" w:eastAsia="宋体" w:hAnsi="Cambria Math" w:cs="Times New Roman"/>
            <w:snapToGrid w:val="0"/>
            <w:sz w:val="24"/>
            <w:szCs w:val="22"/>
            <w:lang w:eastAsia="zh-CN"/>
          </w:rPr>
          <m:t>∈{0,1,2,…,23}</m:t>
        </m:r>
      </m:oMath>
      <w:r w:rsidR="00B87CC1" w:rsidRPr="007A2D6B">
        <w:rPr>
          <w:rFonts w:ascii="Times New Roman" w:eastAsia="宋体" w:hAnsi="Times New Roman" w:cs="Times New Roman" w:hint="eastAsia"/>
          <w:b w:val="0"/>
          <w:snapToGrid w:val="0"/>
          <w:sz w:val="24"/>
          <w:szCs w:val="22"/>
          <w:lang w:eastAsia="zh-CN"/>
        </w:rPr>
        <w:t>,</w:t>
      </w:r>
      <w:r w:rsidR="00B87CC1" w:rsidRPr="007A2D6B">
        <w:rPr>
          <w:rFonts w:ascii="Times New Roman" w:eastAsia="宋体" w:hAnsi="Times New Roman" w:cs="Times New Roman"/>
          <w:b w:val="0"/>
          <w:snapToGrid w:val="0"/>
          <w:sz w:val="24"/>
          <w:szCs w:val="22"/>
          <w:lang w:eastAsia="zh-CN"/>
        </w:rPr>
        <w:t xml:space="preserve"> expressed in terms of 15 kHz</w:t>
      </w:r>
      <w:r w:rsidR="0005094C" w:rsidRPr="007A2D6B">
        <w:rPr>
          <w:rFonts w:ascii="Times New Roman" w:eastAsia="宋体" w:hAnsi="Times New Roman" w:cs="Times New Roman"/>
          <w:b w:val="0"/>
          <w:snapToGrid w:val="0"/>
          <w:sz w:val="24"/>
          <w:szCs w:val="22"/>
          <w:lang w:eastAsia="zh-CN"/>
        </w:rPr>
        <w:t xml:space="preserve"> SCS</w:t>
      </w:r>
      <w:r w:rsidR="00B87CC1" w:rsidRPr="007A2D6B">
        <w:rPr>
          <w:rFonts w:ascii="Times New Roman" w:eastAsia="宋体" w:hAnsi="Times New Roman" w:cs="Times New Roman" w:hint="eastAsia"/>
          <w:b w:val="0"/>
          <w:snapToGrid w:val="0"/>
          <w:sz w:val="24"/>
          <w:szCs w:val="22"/>
          <w:lang w:val="en-US" w:eastAsia="zh-CN"/>
        </w:rPr>
        <w:t>.</w:t>
      </w:r>
      <w:r w:rsidR="00B87CC1" w:rsidRPr="007A2D6B">
        <w:rPr>
          <w:rFonts w:ascii="Times New Roman" w:eastAsia="宋体" w:hAnsi="Times New Roman" w:cs="Times New Roman"/>
          <w:b w:val="0"/>
          <w:snapToGrid w:val="0"/>
          <w:sz w:val="24"/>
          <w:szCs w:val="22"/>
          <w:lang w:eastAsia="zh-CN"/>
        </w:rPr>
        <w:t xml:space="preserve"> The 4 least significant bits of </w:t>
      </w:r>
      <m:oMath>
        <m:sSub>
          <m:sSubPr>
            <m:ctrlPr>
              <w:rPr>
                <w:rFonts w:ascii="Cambria Math" w:eastAsia="宋体" w:hAnsi="Cambria Math" w:cs="Times New Roman"/>
                <w:b w:val="0"/>
                <w:snapToGrid w:val="0"/>
                <w:sz w:val="24"/>
                <w:szCs w:val="22"/>
                <w:lang w:eastAsia="zh-CN"/>
              </w:rPr>
            </m:ctrlPr>
          </m:sSubPr>
          <m:e>
            <m:r>
              <w:rPr>
                <w:rFonts w:ascii="Cambria Math" w:eastAsia="宋体" w:hAnsi="Cambria Math" w:cs="Times New Roman"/>
                <w:snapToGrid w:val="0"/>
                <w:sz w:val="24"/>
                <w:szCs w:val="22"/>
                <w:lang w:eastAsia="zh-CN"/>
              </w:rPr>
              <m:t>k</m:t>
            </m:r>
          </m:e>
          <m:sub>
            <m:r>
              <w:rPr>
                <w:rFonts w:ascii="Cambria Math" w:eastAsia="宋体" w:hAnsi="Cambria Math" w:cs="Times New Roman"/>
                <w:snapToGrid w:val="0"/>
                <w:sz w:val="24"/>
                <w:szCs w:val="22"/>
                <w:lang w:eastAsia="zh-CN"/>
              </w:rPr>
              <m:t>SSB</m:t>
            </m:r>
          </m:sub>
        </m:sSub>
      </m:oMath>
      <w:r w:rsidR="00B87CC1" w:rsidRPr="007A2D6B">
        <w:rPr>
          <w:rFonts w:ascii="Times New Roman" w:eastAsia="宋体" w:hAnsi="Times New Roman" w:cs="Times New Roman"/>
          <w:b w:val="0"/>
          <w:snapToGrid w:val="0"/>
          <w:sz w:val="24"/>
          <w:szCs w:val="22"/>
          <w:lang w:eastAsia="zh-CN"/>
        </w:rPr>
        <w:t xml:space="preserve"> is</w:t>
      </w:r>
      <w:r w:rsidR="00B87CC1" w:rsidRPr="007A2D6B">
        <w:rPr>
          <w:rFonts w:ascii="Times New Roman" w:eastAsia="宋体" w:hAnsi="Times New Roman" w:cs="Times New Roman"/>
          <w:b w:val="0"/>
          <w:snapToGrid w:val="0"/>
          <w:sz w:val="24"/>
          <w:szCs w:val="22"/>
          <w:lang w:val="en-US" w:eastAsia="zh-CN"/>
        </w:rPr>
        <w:t xml:space="preserve"> </w:t>
      </w:r>
      <w:r w:rsidR="00B87CC1" w:rsidRPr="007A2D6B">
        <w:rPr>
          <w:rFonts w:ascii="Times New Roman" w:eastAsia="宋体" w:hAnsi="Times New Roman" w:cs="Times New Roman"/>
          <w:b w:val="0"/>
          <w:snapToGrid w:val="0"/>
          <w:sz w:val="24"/>
          <w:szCs w:val="22"/>
          <w:lang w:eastAsia="zh-CN"/>
        </w:rPr>
        <w:t xml:space="preserve">indicated by </w:t>
      </w:r>
      <w:r w:rsidR="00B87CC1" w:rsidRPr="007A2D6B">
        <w:rPr>
          <w:rFonts w:ascii="Times New Roman" w:eastAsia="宋体" w:hAnsi="Times New Roman" w:cs="Times New Roman"/>
          <w:b w:val="0"/>
          <w:i/>
          <w:snapToGrid w:val="0"/>
          <w:sz w:val="24"/>
          <w:szCs w:val="22"/>
          <w:lang w:eastAsia="zh-CN"/>
        </w:rPr>
        <w:t>ssb-SubcarrierOffset</w:t>
      </w:r>
      <w:r w:rsidR="00B87CC1" w:rsidRPr="007A2D6B">
        <w:rPr>
          <w:rFonts w:ascii="Times New Roman" w:eastAsia="宋体" w:hAnsi="Times New Roman" w:cs="Times New Roman"/>
          <w:b w:val="0"/>
          <w:snapToGrid w:val="0"/>
          <w:sz w:val="24"/>
          <w:szCs w:val="22"/>
          <w:lang w:eastAsia="zh-CN"/>
        </w:rPr>
        <w:t xml:space="preserve"> in MIB and the most significant bit of </w:t>
      </w:r>
      <m:oMath>
        <m:sSub>
          <m:sSubPr>
            <m:ctrlPr>
              <w:rPr>
                <w:rFonts w:ascii="Cambria Math" w:eastAsia="宋体" w:hAnsi="Cambria Math" w:cs="Times New Roman"/>
                <w:b w:val="0"/>
                <w:snapToGrid w:val="0"/>
                <w:sz w:val="24"/>
                <w:szCs w:val="22"/>
                <w:lang w:eastAsia="zh-CN"/>
              </w:rPr>
            </m:ctrlPr>
          </m:sSubPr>
          <m:e>
            <m:r>
              <w:rPr>
                <w:rFonts w:ascii="Cambria Math" w:eastAsia="宋体" w:hAnsi="Cambria Math" w:cs="Times New Roman"/>
                <w:snapToGrid w:val="0"/>
                <w:sz w:val="24"/>
                <w:szCs w:val="22"/>
                <w:lang w:eastAsia="zh-CN"/>
              </w:rPr>
              <m:t>k</m:t>
            </m:r>
          </m:e>
          <m:sub>
            <m:r>
              <w:rPr>
                <w:rFonts w:ascii="Cambria Math" w:eastAsia="宋体" w:hAnsi="Cambria Math" w:cs="Times New Roman"/>
                <w:snapToGrid w:val="0"/>
                <w:sz w:val="24"/>
                <w:szCs w:val="22"/>
                <w:lang w:eastAsia="zh-CN"/>
              </w:rPr>
              <m:t>SSB</m:t>
            </m:r>
          </m:sub>
        </m:sSub>
      </m:oMath>
      <w:r w:rsidR="00B87CC1" w:rsidRPr="007A2D6B">
        <w:rPr>
          <w:rFonts w:ascii="Times New Roman" w:eastAsia="宋体" w:hAnsi="Times New Roman" w:cs="Times New Roman"/>
          <w:b w:val="0"/>
          <w:snapToGrid w:val="0"/>
          <w:sz w:val="24"/>
          <w:szCs w:val="22"/>
          <w:lang w:eastAsia="zh-CN"/>
        </w:rPr>
        <w:t xml:space="preserve">is given by </w:t>
      </w:r>
      <m:oMath>
        <m:sSub>
          <m:sSubPr>
            <m:ctrlPr>
              <w:rPr>
                <w:rFonts w:ascii="Cambria Math" w:hAnsi="Cambria Math"/>
                <w:b w:val="0"/>
                <w:i/>
                <w:sz w:val="20"/>
                <w:lang w:eastAsia="en-US"/>
              </w:rPr>
            </m:ctrlPr>
          </m:sSubPr>
          <m:e>
            <m:acc>
              <m:accPr>
                <m:chr m:val="̅"/>
                <m:ctrlPr>
                  <w:rPr>
                    <w:rFonts w:ascii="Cambria Math" w:hAnsi="Cambria Math"/>
                    <w:b w:val="0"/>
                    <w:i/>
                    <w:sz w:val="20"/>
                    <w:lang w:eastAsia="en-US"/>
                  </w:rPr>
                </m:ctrlPr>
              </m:accPr>
              <m:e>
                <m:r>
                  <w:rPr>
                    <w:rFonts w:ascii="Cambria Math" w:hAnsi="Cambria Math"/>
                  </w:rPr>
                  <m:t>a</m:t>
                </m:r>
              </m:e>
            </m:acc>
          </m:e>
          <m:sub>
            <m:acc>
              <m:accPr>
                <m:chr m:val="̅"/>
                <m:ctrlPr>
                  <w:rPr>
                    <w:rFonts w:ascii="Cambria Math" w:hAnsi="Cambria Math"/>
                    <w:b w:val="0"/>
                    <w:i/>
                    <w:sz w:val="20"/>
                    <w:lang w:eastAsia="en-US"/>
                  </w:rPr>
                </m:ctrlPr>
              </m:accPr>
              <m:e>
                <m:r>
                  <w:rPr>
                    <w:rFonts w:ascii="Cambria Math" w:hAnsi="Cambria Math"/>
                  </w:rPr>
                  <m:t>A</m:t>
                </m:r>
              </m:e>
            </m:acc>
            <m:r>
              <w:rPr>
                <w:rFonts w:ascii="Cambria Math" w:hAnsi="Cambria Math"/>
              </w:rPr>
              <m:t>+5</m:t>
            </m:r>
          </m:sub>
        </m:sSub>
      </m:oMath>
      <w:r w:rsidR="00B87CC1" w:rsidRPr="007A2D6B">
        <w:rPr>
          <w:rFonts w:ascii="Times New Roman" w:eastAsia="宋体" w:hAnsi="Times New Roman" w:cs="Times New Roman"/>
          <w:b w:val="0"/>
          <w:snapToGrid w:val="0"/>
          <w:sz w:val="24"/>
          <w:szCs w:val="22"/>
          <w:lang w:eastAsia="zh-CN"/>
        </w:rPr>
        <w:t xml:space="preserve"> in PBCH payload.</w:t>
      </w:r>
    </w:p>
    <w:p w14:paraId="14ECEA6A" w14:textId="2B66B3CE" w:rsidR="00F02FB5" w:rsidRPr="00F02FB5" w:rsidRDefault="0021702C" w:rsidP="00B87CC1">
      <w:pPr>
        <w:pStyle w:val="LGTdoc1"/>
        <w:spacing w:before="156" w:after="0" w:afterAutospacing="0"/>
        <w:rPr>
          <w:rFonts w:ascii="Times New Roman" w:eastAsia="宋体" w:hAnsi="Times New Roman" w:cs="Times New Roman"/>
          <w:b w:val="0"/>
          <w:snapToGrid w:val="0"/>
          <w:sz w:val="24"/>
          <w:szCs w:val="22"/>
          <w:lang w:eastAsia="zh-CN"/>
        </w:rPr>
      </w:pPr>
      <w:r>
        <w:rPr>
          <w:rFonts w:ascii="Times New Roman" w:eastAsia="宋体" w:hAnsi="Times New Roman" w:cs="Times New Roman"/>
          <w:b w:val="0"/>
          <w:snapToGrid w:val="0"/>
          <w:sz w:val="24"/>
          <w:szCs w:val="22"/>
          <w:lang w:eastAsia="zh-CN"/>
        </w:rPr>
        <w:t>For NR_U, a</w:t>
      </w:r>
      <w:r w:rsidRPr="00B71849">
        <w:rPr>
          <w:rFonts w:ascii="Times New Roman" w:eastAsia="宋体" w:hAnsi="Times New Roman" w:cs="Times New Roman"/>
          <w:b w:val="0"/>
          <w:snapToGrid w:val="0"/>
          <w:sz w:val="24"/>
          <w:szCs w:val="22"/>
          <w:lang w:eastAsia="zh-CN"/>
        </w:rPr>
        <w:t>s agreed in previou</w:t>
      </w:r>
      <w:r>
        <w:rPr>
          <w:rFonts w:ascii="Times New Roman" w:eastAsia="宋体" w:hAnsi="Times New Roman" w:cs="Times New Roman"/>
          <w:b w:val="0"/>
          <w:snapToGrid w:val="0"/>
          <w:sz w:val="24"/>
          <w:szCs w:val="22"/>
          <w:lang w:eastAsia="zh-CN"/>
        </w:rPr>
        <w:t xml:space="preserve">s meetings, the SCS for all SSBs and CORESET#0 on a carrier is always the same. </w:t>
      </w:r>
      <w:r w:rsidR="002070E4">
        <w:rPr>
          <w:rFonts w:ascii="Times New Roman" w:eastAsia="宋体" w:hAnsi="Times New Roman" w:cs="Times New Roman"/>
          <w:b w:val="0"/>
          <w:snapToGrid w:val="0"/>
          <w:sz w:val="24"/>
          <w:szCs w:val="22"/>
          <w:lang w:eastAsia="zh-CN"/>
        </w:rPr>
        <w:t xml:space="preserve">That is, it is unnecessary to indicate </w:t>
      </w:r>
      <w:r w:rsidR="002070E4" w:rsidRPr="00B71849">
        <w:rPr>
          <w:rFonts w:ascii="Times New Roman" w:eastAsia="宋体" w:hAnsi="Times New Roman" w:cs="Times New Roman"/>
          <w:b w:val="0"/>
          <w:i/>
          <w:snapToGrid w:val="0"/>
          <w:sz w:val="24"/>
          <w:szCs w:val="22"/>
          <w:lang w:val="en-US" w:eastAsia="zh-CN"/>
        </w:rPr>
        <w:t>subCarrierSpacingCommon</w:t>
      </w:r>
      <w:r w:rsidR="002070E4">
        <w:rPr>
          <w:rFonts w:ascii="Times New Roman" w:eastAsia="宋体" w:hAnsi="Times New Roman" w:cs="Times New Roman"/>
          <w:b w:val="0"/>
          <w:snapToGrid w:val="0"/>
          <w:sz w:val="24"/>
          <w:szCs w:val="22"/>
          <w:lang w:val="en-US" w:eastAsia="zh-CN"/>
        </w:rPr>
        <w:t xml:space="preserve"> in MIB</w:t>
      </w:r>
      <w:r w:rsidR="002070E4">
        <w:rPr>
          <w:rFonts w:ascii="Times New Roman" w:eastAsia="宋体" w:hAnsi="Times New Roman" w:cs="Times New Roman"/>
          <w:b w:val="0"/>
          <w:snapToGrid w:val="0"/>
          <w:sz w:val="24"/>
          <w:szCs w:val="22"/>
          <w:lang w:eastAsia="zh-CN"/>
        </w:rPr>
        <w:t>.</w:t>
      </w:r>
      <w:r w:rsidR="000E1EDA">
        <w:rPr>
          <w:rFonts w:ascii="Times New Roman" w:eastAsia="宋体" w:hAnsi="Times New Roman" w:cs="Times New Roman"/>
          <w:b w:val="0"/>
          <w:snapToGrid w:val="0"/>
          <w:sz w:val="24"/>
          <w:szCs w:val="22"/>
          <w:lang w:eastAsia="zh-CN"/>
        </w:rPr>
        <w:t xml:space="preserve"> </w:t>
      </w:r>
      <w:r w:rsidR="0005094C">
        <w:rPr>
          <w:rFonts w:ascii="Times New Roman" w:eastAsia="宋体" w:hAnsi="Times New Roman" w:cs="Times New Roman"/>
          <w:b w:val="0"/>
          <w:snapToGrid w:val="0"/>
          <w:sz w:val="24"/>
          <w:szCs w:val="22"/>
          <w:lang w:eastAsia="zh-CN"/>
        </w:rPr>
        <w:t>R</w:t>
      </w:r>
      <w:r>
        <w:rPr>
          <w:rFonts w:ascii="Times New Roman" w:eastAsia="宋体" w:hAnsi="Times New Roman" w:cs="Times New Roman"/>
          <w:b w:val="0"/>
          <w:snapToGrid w:val="0"/>
          <w:sz w:val="24"/>
          <w:szCs w:val="22"/>
          <w:lang w:eastAsia="zh-CN"/>
        </w:rPr>
        <w:t xml:space="preserve">egarding the alignment of PRB grids of SSB PRB and the common PRB, </w:t>
      </w:r>
      <w:r w:rsidR="002B28E6">
        <w:rPr>
          <w:rFonts w:ascii="Times New Roman" w:eastAsia="宋体" w:hAnsi="Times New Roman" w:cs="Times New Roman"/>
          <w:b w:val="0"/>
          <w:snapToGrid w:val="0"/>
          <w:sz w:val="24"/>
          <w:szCs w:val="22"/>
          <w:lang w:eastAsia="zh-CN"/>
        </w:rPr>
        <w:t>t</w:t>
      </w:r>
      <w:r w:rsidR="00B87CC1">
        <w:rPr>
          <w:rFonts w:ascii="Times New Roman" w:eastAsia="宋体" w:hAnsi="Times New Roman" w:cs="Times New Roman"/>
          <w:b w:val="0"/>
          <w:snapToGrid w:val="0"/>
          <w:sz w:val="24"/>
          <w:szCs w:val="22"/>
          <w:lang w:eastAsia="zh-CN"/>
        </w:rPr>
        <w:t xml:space="preserve">he </w:t>
      </w:r>
      <w:r w:rsidR="000E1EDA">
        <w:rPr>
          <w:rFonts w:ascii="Times New Roman" w:eastAsia="宋体" w:hAnsi="Times New Roman" w:cs="Times New Roman"/>
          <w:b w:val="0"/>
          <w:snapToGrid w:val="0"/>
          <w:sz w:val="24"/>
          <w:szCs w:val="22"/>
          <w:lang w:eastAsia="zh-CN"/>
        </w:rPr>
        <w:t xml:space="preserve">possible </w:t>
      </w:r>
      <w:r w:rsidR="00B87CC1">
        <w:rPr>
          <w:rFonts w:ascii="Times New Roman" w:eastAsia="宋体" w:hAnsi="Times New Roman" w:cs="Times New Roman"/>
          <w:b w:val="0"/>
          <w:snapToGrid w:val="0"/>
          <w:sz w:val="24"/>
          <w:szCs w:val="22"/>
          <w:lang w:eastAsia="zh-CN"/>
        </w:rPr>
        <w:t xml:space="preserve">values of </w:t>
      </w:r>
      <w:r w:rsidR="00C976E3">
        <w:rPr>
          <w:rFonts w:ascii="Times New Roman" w:eastAsia="宋体" w:hAnsi="Times New Roman" w:cs="Times New Roman"/>
          <w:b w:val="0"/>
          <w:snapToGrid w:val="0"/>
          <w:sz w:val="24"/>
          <w:szCs w:val="22"/>
          <w:lang w:eastAsia="zh-CN"/>
        </w:rPr>
        <w:t xml:space="preserve">the </w:t>
      </w:r>
      <w:r w:rsidR="00B87CC1">
        <w:rPr>
          <w:rFonts w:ascii="Times New Roman" w:eastAsia="宋体" w:hAnsi="Times New Roman" w:cs="Times New Roman"/>
          <w:b w:val="0"/>
          <w:snapToGrid w:val="0"/>
          <w:sz w:val="24"/>
          <w:szCs w:val="22"/>
          <w:lang w:eastAsia="zh-CN"/>
        </w:rPr>
        <w:t xml:space="preserve">sub-carrier </w:t>
      </w:r>
      <w:r w:rsidR="00B87CC1">
        <w:rPr>
          <w:rFonts w:ascii="Times New Roman" w:eastAsia="宋体" w:hAnsi="Times New Roman" w:cs="Times New Roman"/>
          <w:b w:val="0"/>
          <w:snapToGrid w:val="0"/>
          <w:sz w:val="24"/>
          <w:szCs w:val="22"/>
          <w:lang w:eastAsia="zh-CN"/>
        </w:rPr>
        <w:lastRenderedPageBreak/>
        <w:t xml:space="preserve">offset </w:t>
      </w:r>
      <w:r w:rsidR="000E1EDA">
        <w:rPr>
          <w:rFonts w:ascii="Times New Roman" w:eastAsia="宋体" w:hAnsi="Times New Roman" w:cs="Times New Roman"/>
          <w:b w:val="0"/>
          <w:snapToGrid w:val="0"/>
          <w:sz w:val="24"/>
          <w:szCs w:val="22"/>
          <w:lang w:eastAsia="zh-CN"/>
        </w:rPr>
        <w:t xml:space="preserve">in NR_U </w:t>
      </w:r>
      <w:r w:rsidR="005E3115">
        <w:rPr>
          <w:rFonts w:ascii="Times New Roman" w:eastAsia="宋体" w:hAnsi="Times New Roman" w:cs="Times New Roman"/>
          <w:b w:val="0"/>
          <w:snapToGrid w:val="0"/>
          <w:sz w:val="24"/>
          <w:szCs w:val="22"/>
          <w:lang w:eastAsia="zh-CN"/>
        </w:rPr>
        <w:t xml:space="preserve">may be different from that in NR. </w:t>
      </w:r>
      <w:r w:rsidR="002B28E6">
        <w:rPr>
          <w:rFonts w:ascii="Times New Roman" w:eastAsia="宋体" w:hAnsi="Times New Roman" w:cs="Times New Roman"/>
          <w:b w:val="0"/>
          <w:snapToGrid w:val="0"/>
          <w:sz w:val="24"/>
          <w:szCs w:val="22"/>
          <w:lang w:eastAsia="zh-CN"/>
        </w:rPr>
        <w:t>S</w:t>
      </w:r>
      <w:r w:rsidR="005E3115">
        <w:rPr>
          <w:rFonts w:ascii="Times New Roman" w:eastAsia="宋体" w:hAnsi="Times New Roman" w:cs="Times New Roman"/>
          <w:b w:val="0"/>
          <w:snapToGrid w:val="0"/>
          <w:sz w:val="24"/>
          <w:szCs w:val="22"/>
          <w:lang w:eastAsia="zh-CN"/>
        </w:rPr>
        <w:t>ince the possible offset</w:t>
      </w:r>
      <w:r w:rsidR="000E1EDA">
        <w:rPr>
          <w:rFonts w:ascii="Times New Roman" w:eastAsia="宋体" w:hAnsi="Times New Roman" w:cs="Times New Roman"/>
          <w:b w:val="0"/>
          <w:snapToGrid w:val="0"/>
          <w:sz w:val="24"/>
          <w:szCs w:val="22"/>
          <w:lang w:eastAsia="zh-CN"/>
        </w:rPr>
        <w:t>s</w:t>
      </w:r>
      <w:r w:rsidR="005E3115">
        <w:rPr>
          <w:rFonts w:ascii="Times New Roman" w:eastAsia="宋体" w:hAnsi="Times New Roman" w:cs="Times New Roman"/>
          <w:b w:val="0"/>
          <w:snapToGrid w:val="0"/>
          <w:sz w:val="24"/>
          <w:szCs w:val="22"/>
          <w:lang w:eastAsia="zh-CN"/>
        </w:rPr>
        <w:t xml:space="preserve"> </w:t>
      </w:r>
      <w:r w:rsidR="000E1EDA">
        <w:rPr>
          <w:rFonts w:ascii="Times New Roman" w:eastAsia="宋体" w:hAnsi="Times New Roman" w:cs="Times New Roman"/>
          <w:b w:val="0"/>
          <w:snapToGrid w:val="0"/>
          <w:sz w:val="24"/>
          <w:szCs w:val="22"/>
          <w:lang w:eastAsia="zh-CN"/>
        </w:rPr>
        <w:t>depend on</w:t>
      </w:r>
      <w:r w:rsidR="00B87CC1">
        <w:rPr>
          <w:rFonts w:ascii="Times New Roman" w:eastAsia="宋体" w:hAnsi="Times New Roman" w:cs="Times New Roman"/>
          <w:b w:val="0"/>
          <w:snapToGrid w:val="0"/>
          <w:sz w:val="24"/>
          <w:szCs w:val="22"/>
          <w:lang w:eastAsia="zh-CN"/>
        </w:rPr>
        <w:t xml:space="preserve"> valid combination</w:t>
      </w:r>
      <w:r w:rsidR="00942C9C">
        <w:rPr>
          <w:rFonts w:ascii="Times New Roman" w:eastAsia="宋体" w:hAnsi="Times New Roman" w:cs="Times New Roman"/>
          <w:b w:val="0"/>
          <w:snapToGrid w:val="0"/>
          <w:sz w:val="24"/>
          <w:szCs w:val="22"/>
          <w:lang w:eastAsia="zh-CN"/>
        </w:rPr>
        <w:t>s</w:t>
      </w:r>
      <w:r w:rsidR="00B87CC1">
        <w:rPr>
          <w:rFonts w:ascii="Times New Roman" w:eastAsia="宋体" w:hAnsi="Times New Roman" w:cs="Times New Roman"/>
          <w:b w:val="0"/>
          <w:snapToGrid w:val="0"/>
          <w:sz w:val="24"/>
          <w:szCs w:val="22"/>
          <w:lang w:eastAsia="zh-CN"/>
        </w:rPr>
        <w:t xml:space="preserve"> of </w:t>
      </w:r>
      <w:r w:rsidR="005E3115">
        <w:rPr>
          <w:rFonts w:ascii="Times New Roman" w:eastAsia="宋体" w:hAnsi="Times New Roman" w:cs="Times New Roman"/>
          <w:b w:val="0"/>
          <w:snapToGrid w:val="0"/>
          <w:sz w:val="24"/>
          <w:szCs w:val="22"/>
          <w:lang w:eastAsia="zh-CN"/>
        </w:rPr>
        <w:t>sync raster and channel raster,</w:t>
      </w:r>
      <w:r w:rsidR="000E1EDA">
        <w:rPr>
          <w:rFonts w:ascii="Times New Roman" w:eastAsia="宋体" w:hAnsi="Times New Roman" w:cs="Times New Roman"/>
          <w:b w:val="0"/>
          <w:snapToGrid w:val="0"/>
          <w:sz w:val="24"/>
          <w:szCs w:val="22"/>
          <w:lang w:eastAsia="zh-CN"/>
        </w:rPr>
        <w:t xml:space="preserve"> it should be up to </w:t>
      </w:r>
      <w:r w:rsidR="00F02FB5">
        <w:rPr>
          <w:rFonts w:ascii="Times New Roman" w:eastAsia="宋体" w:hAnsi="Times New Roman" w:cs="Times New Roman"/>
          <w:b w:val="0"/>
          <w:snapToGrid w:val="0"/>
          <w:sz w:val="24"/>
          <w:szCs w:val="22"/>
          <w:lang w:eastAsia="zh-CN"/>
        </w:rPr>
        <w:t>RAN4’s decision.</w:t>
      </w:r>
    </w:p>
    <w:p w14:paraId="7759251E" w14:textId="4FDCF48C" w:rsidR="00332862" w:rsidRDefault="0096660F" w:rsidP="00B87CC1">
      <w:pPr>
        <w:pStyle w:val="LGTdoc1"/>
        <w:spacing w:before="156" w:after="0" w:afterAutospacing="0"/>
        <w:rPr>
          <w:rFonts w:ascii="Times New Roman" w:eastAsia="宋体" w:hAnsi="Times New Roman" w:cs="Times New Roman"/>
          <w:b w:val="0"/>
          <w:snapToGrid w:val="0"/>
          <w:sz w:val="24"/>
          <w:szCs w:val="22"/>
          <w:lang w:eastAsia="zh-CN"/>
        </w:rPr>
      </w:pPr>
      <w:r>
        <w:rPr>
          <w:rFonts w:ascii="Times New Roman" w:eastAsia="宋体" w:hAnsi="Times New Roman" w:cs="Times New Roman"/>
          <w:b w:val="0"/>
          <w:snapToGrid w:val="0"/>
          <w:sz w:val="24"/>
          <w:szCs w:val="22"/>
          <w:lang w:eastAsia="zh-CN"/>
        </w:rPr>
        <w:t xml:space="preserve">If there are two or more </w:t>
      </w:r>
      <w:r w:rsidR="008C4F56">
        <w:rPr>
          <w:rFonts w:ascii="Times New Roman" w:eastAsia="宋体" w:hAnsi="Times New Roman" w:cs="Times New Roman"/>
          <w:b w:val="0"/>
          <w:snapToGrid w:val="0"/>
          <w:sz w:val="24"/>
          <w:szCs w:val="22"/>
          <w:lang w:eastAsia="zh-CN"/>
        </w:rPr>
        <w:t>possible offset</w:t>
      </w:r>
      <w:r>
        <w:rPr>
          <w:rFonts w:ascii="Times New Roman" w:eastAsia="宋体" w:hAnsi="Times New Roman" w:cs="Times New Roman"/>
          <w:b w:val="0"/>
          <w:snapToGrid w:val="0"/>
          <w:sz w:val="24"/>
          <w:szCs w:val="22"/>
          <w:lang w:eastAsia="zh-CN"/>
        </w:rPr>
        <w:t>s</w:t>
      </w:r>
      <w:r w:rsidR="008C4F56">
        <w:rPr>
          <w:rFonts w:ascii="Times New Roman" w:eastAsia="宋体" w:hAnsi="Times New Roman" w:cs="Times New Roman"/>
          <w:b w:val="0"/>
          <w:snapToGrid w:val="0"/>
          <w:sz w:val="24"/>
          <w:szCs w:val="22"/>
          <w:lang w:eastAsia="zh-CN"/>
        </w:rPr>
        <w:t>,</w:t>
      </w:r>
      <w:r w:rsidR="00332862">
        <w:rPr>
          <w:rFonts w:ascii="Times New Roman" w:eastAsia="宋体" w:hAnsi="Times New Roman" w:cs="Times New Roman"/>
          <w:b w:val="0"/>
          <w:snapToGrid w:val="0"/>
          <w:sz w:val="24"/>
          <w:szCs w:val="22"/>
          <w:lang w:eastAsia="zh-CN"/>
        </w:rPr>
        <w:t xml:space="preserve"> the common PRB grid </w:t>
      </w:r>
      <w:r w:rsidR="0005094C">
        <w:rPr>
          <w:rFonts w:ascii="Times New Roman" w:eastAsia="宋体" w:hAnsi="Times New Roman" w:cs="Times New Roman"/>
          <w:b w:val="0"/>
          <w:snapToGrid w:val="0"/>
          <w:sz w:val="24"/>
          <w:szCs w:val="22"/>
          <w:lang w:eastAsia="zh-CN"/>
        </w:rPr>
        <w:t>is</w:t>
      </w:r>
      <w:r w:rsidR="00332862">
        <w:rPr>
          <w:rFonts w:ascii="Times New Roman" w:eastAsia="宋体" w:hAnsi="Times New Roman" w:cs="Times New Roman"/>
          <w:b w:val="0"/>
          <w:snapToGrid w:val="0"/>
          <w:sz w:val="24"/>
          <w:szCs w:val="22"/>
          <w:lang w:eastAsia="zh-CN"/>
        </w:rPr>
        <w:t xml:space="preserve"> </w:t>
      </w:r>
      <w:r w:rsidR="00C976E3">
        <w:rPr>
          <w:rFonts w:ascii="Times New Roman" w:eastAsia="宋体" w:hAnsi="Times New Roman" w:cs="Times New Roman"/>
          <w:b w:val="0"/>
          <w:snapToGrid w:val="0"/>
          <w:sz w:val="24"/>
          <w:szCs w:val="22"/>
          <w:lang w:eastAsia="zh-CN"/>
        </w:rPr>
        <w:t>subject</w:t>
      </w:r>
      <w:r w:rsidR="00332862">
        <w:rPr>
          <w:rFonts w:ascii="Times New Roman" w:eastAsia="宋体" w:hAnsi="Times New Roman" w:cs="Times New Roman"/>
          <w:b w:val="0"/>
          <w:snapToGrid w:val="0"/>
          <w:sz w:val="24"/>
          <w:szCs w:val="22"/>
          <w:lang w:eastAsia="zh-CN"/>
        </w:rPr>
        <w:t xml:space="preserve"> to </w:t>
      </w:r>
      <w:r w:rsidR="0005094C">
        <w:rPr>
          <w:rFonts w:ascii="Times New Roman" w:eastAsia="宋体" w:hAnsi="Times New Roman" w:cs="Times New Roman"/>
          <w:b w:val="0"/>
          <w:snapToGrid w:val="0"/>
          <w:sz w:val="24"/>
          <w:szCs w:val="22"/>
          <w:lang w:eastAsia="zh-CN"/>
        </w:rPr>
        <w:t>deployment</w:t>
      </w:r>
      <w:r w:rsidR="00332862">
        <w:rPr>
          <w:rFonts w:ascii="Times New Roman" w:eastAsia="宋体" w:hAnsi="Times New Roman" w:cs="Times New Roman"/>
          <w:b w:val="0"/>
          <w:snapToGrid w:val="0"/>
          <w:sz w:val="24"/>
          <w:szCs w:val="22"/>
          <w:lang w:eastAsia="zh-CN"/>
        </w:rPr>
        <w:t xml:space="preserve">. </w:t>
      </w:r>
      <w:r w:rsidR="00062632">
        <w:rPr>
          <w:rFonts w:ascii="Times New Roman" w:eastAsia="宋体" w:hAnsi="Times New Roman" w:cs="Times New Roman"/>
          <w:b w:val="0"/>
          <w:snapToGrid w:val="0"/>
          <w:sz w:val="24"/>
          <w:szCs w:val="22"/>
          <w:lang w:eastAsia="zh-CN"/>
        </w:rPr>
        <w:t>From perspective of UE</w:t>
      </w:r>
      <w:r w:rsidR="00F02FB5">
        <w:rPr>
          <w:rFonts w:ascii="Times New Roman" w:eastAsia="宋体" w:hAnsi="Times New Roman" w:cs="Times New Roman"/>
          <w:b w:val="0"/>
          <w:snapToGrid w:val="0"/>
          <w:sz w:val="24"/>
          <w:szCs w:val="22"/>
          <w:lang w:eastAsia="zh-CN"/>
        </w:rPr>
        <w:t xml:space="preserve">, </w:t>
      </w:r>
      <w:r w:rsidR="00062632">
        <w:rPr>
          <w:rFonts w:ascii="Times New Roman" w:eastAsia="宋体" w:hAnsi="Times New Roman" w:cs="Times New Roman"/>
          <w:b w:val="0"/>
          <w:snapToGrid w:val="0"/>
          <w:sz w:val="24"/>
          <w:szCs w:val="22"/>
          <w:lang w:eastAsia="zh-CN"/>
        </w:rPr>
        <w:t xml:space="preserve">similar as RMSI reception after </w:t>
      </w:r>
      <w:r w:rsidR="000754FE">
        <w:rPr>
          <w:rFonts w:ascii="Times New Roman" w:eastAsia="宋体" w:hAnsi="Times New Roman" w:cs="Times New Roman"/>
          <w:b w:val="0"/>
          <w:snapToGrid w:val="0"/>
          <w:sz w:val="24"/>
          <w:szCs w:val="22"/>
          <w:lang w:eastAsia="zh-CN"/>
        </w:rPr>
        <w:t>receiving</w:t>
      </w:r>
      <w:r w:rsidR="00062632">
        <w:rPr>
          <w:rFonts w:ascii="Times New Roman" w:eastAsia="宋体" w:hAnsi="Times New Roman" w:cs="Times New Roman"/>
          <w:b w:val="0"/>
          <w:snapToGrid w:val="0"/>
          <w:sz w:val="24"/>
          <w:szCs w:val="22"/>
          <w:lang w:eastAsia="zh-CN"/>
        </w:rPr>
        <w:t xml:space="preserve"> an SSB on </w:t>
      </w:r>
      <w:r w:rsidR="00C976E3">
        <w:rPr>
          <w:rFonts w:ascii="Times New Roman" w:eastAsia="宋体" w:hAnsi="Times New Roman" w:cs="Times New Roman"/>
          <w:b w:val="0"/>
          <w:snapToGrid w:val="0"/>
          <w:sz w:val="24"/>
          <w:szCs w:val="22"/>
          <w:lang w:eastAsia="zh-CN"/>
        </w:rPr>
        <w:t xml:space="preserve">a </w:t>
      </w:r>
      <w:r w:rsidR="00062632">
        <w:rPr>
          <w:rFonts w:ascii="Times New Roman" w:eastAsia="宋体" w:hAnsi="Times New Roman" w:cs="Times New Roman"/>
          <w:b w:val="0"/>
          <w:snapToGrid w:val="0"/>
          <w:sz w:val="24"/>
          <w:szCs w:val="22"/>
          <w:lang w:eastAsia="zh-CN"/>
        </w:rPr>
        <w:t xml:space="preserve">sync raster, for RMSI reception after </w:t>
      </w:r>
      <w:r w:rsidR="000754FE">
        <w:rPr>
          <w:rFonts w:ascii="Times New Roman" w:eastAsia="宋体" w:hAnsi="Times New Roman" w:cs="Times New Roman"/>
          <w:b w:val="0"/>
          <w:snapToGrid w:val="0"/>
          <w:sz w:val="24"/>
          <w:szCs w:val="22"/>
          <w:lang w:eastAsia="zh-CN"/>
        </w:rPr>
        <w:t>receiving</w:t>
      </w:r>
      <w:r w:rsidR="00062632">
        <w:rPr>
          <w:rFonts w:ascii="Times New Roman" w:eastAsia="宋体" w:hAnsi="Times New Roman" w:cs="Times New Roman"/>
          <w:b w:val="0"/>
          <w:snapToGrid w:val="0"/>
          <w:sz w:val="24"/>
          <w:szCs w:val="22"/>
          <w:lang w:eastAsia="zh-CN"/>
        </w:rPr>
        <w:t xml:space="preserve"> an SSB </w:t>
      </w:r>
      <w:r w:rsidR="00C976E3">
        <w:rPr>
          <w:rFonts w:ascii="Times New Roman" w:eastAsia="宋体" w:hAnsi="Times New Roman" w:cs="Times New Roman"/>
          <w:b w:val="0"/>
          <w:snapToGrid w:val="0"/>
          <w:sz w:val="24"/>
          <w:szCs w:val="22"/>
          <w:lang w:eastAsia="zh-CN"/>
        </w:rPr>
        <w:t>not on a</w:t>
      </w:r>
      <w:r w:rsidR="00062632">
        <w:rPr>
          <w:rFonts w:ascii="Times New Roman" w:eastAsia="宋体" w:hAnsi="Times New Roman" w:cs="Times New Roman"/>
          <w:b w:val="0"/>
          <w:snapToGrid w:val="0"/>
          <w:sz w:val="24"/>
          <w:szCs w:val="22"/>
          <w:lang w:eastAsia="zh-CN"/>
        </w:rPr>
        <w:t xml:space="preserve"> sync raster, </w:t>
      </w:r>
      <w:r w:rsidR="0021702C">
        <w:rPr>
          <w:rFonts w:ascii="Times New Roman" w:eastAsia="宋体" w:hAnsi="Times New Roman" w:cs="Times New Roman"/>
          <w:b w:val="0"/>
          <w:snapToGrid w:val="0"/>
          <w:sz w:val="24"/>
          <w:szCs w:val="22"/>
          <w:lang w:eastAsia="zh-CN"/>
        </w:rPr>
        <w:t xml:space="preserve">UE </w:t>
      </w:r>
      <w:r w:rsidR="00F02FB5">
        <w:rPr>
          <w:rFonts w:ascii="Times New Roman" w:eastAsia="宋体" w:hAnsi="Times New Roman" w:cs="Times New Roman"/>
          <w:b w:val="0"/>
          <w:snapToGrid w:val="0"/>
          <w:sz w:val="24"/>
          <w:szCs w:val="22"/>
          <w:lang w:eastAsia="zh-CN"/>
        </w:rPr>
        <w:t xml:space="preserve">also </w:t>
      </w:r>
      <w:r w:rsidR="002B28E6">
        <w:rPr>
          <w:rFonts w:ascii="Times New Roman" w:eastAsia="宋体" w:hAnsi="Times New Roman" w:cs="Times New Roman"/>
          <w:b w:val="0"/>
          <w:snapToGrid w:val="0"/>
          <w:sz w:val="24"/>
          <w:szCs w:val="22"/>
          <w:lang w:eastAsia="zh-CN"/>
        </w:rPr>
        <w:t>need</w:t>
      </w:r>
      <w:r w:rsidR="0021702C">
        <w:rPr>
          <w:rFonts w:ascii="Times New Roman" w:eastAsia="宋体" w:hAnsi="Times New Roman" w:cs="Times New Roman"/>
          <w:b w:val="0"/>
          <w:snapToGrid w:val="0"/>
          <w:sz w:val="24"/>
          <w:szCs w:val="22"/>
          <w:lang w:eastAsia="zh-CN"/>
        </w:rPr>
        <w:t>s</w:t>
      </w:r>
      <w:r w:rsidR="008C4F56">
        <w:rPr>
          <w:rFonts w:ascii="Times New Roman" w:eastAsia="宋体" w:hAnsi="Times New Roman" w:cs="Times New Roman"/>
          <w:b w:val="0"/>
          <w:snapToGrid w:val="0"/>
          <w:sz w:val="24"/>
          <w:szCs w:val="22"/>
          <w:lang w:eastAsia="zh-CN"/>
        </w:rPr>
        <w:t xml:space="preserve"> to know th</w:t>
      </w:r>
      <w:r w:rsidR="002B28E6">
        <w:rPr>
          <w:rFonts w:ascii="Times New Roman" w:eastAsia="宋体" w:hAnsi="Times New Roman" w:cs="Times New Roman"/>
          <w:b w:val="0"/>
          <w:snapToGrid w:val="0"/>
          <w:sz w:val="24"/>
          <w:szCs w:val="22"/>
          <w:lang w:eastAsia="zh-CN"/>
        </w:rPr>
        <w:t>e</w:t>
      </w:r>
      <w:r w:rsidR="0005094C">
        <w:rPr>
          <w:rFonts w:ascii="Times New Roman" w:eastAsia="宋体" w:hAnsi="Times New Roman" w:cs="Times New Roman"/>
          <w:b w:val="0"/>
          <w:snapToGrid w:val="0"/>
          <w:sz w:val="24"/>
          <w:szCs w:val="22"/>
          <w:lang w:eastAsia="zh-CN"/>
        </w:rPr>
        <w:t xml:space="preserve"> </w:t>
      </w:r>
      <w:r w:rsidR="0021702C">
        <w:rPr>
          <w:rFonts w:ascii="Times New Roman" w:eastAsia="宋体" w:hAnsi="Times New Roman" w:cs="Times New Roman"/>
          <w:b w:val="0"/>
          <w:snapToGrid w:val="0"/>
          <w:sz w:val="24"/>
          <w:szCs w:val="22"/>
          <w:lang w:eastAsia="zh-CN"/>
        </w:rPr>
        <w:t>common PRB grid so that it can determine the exact frequency location of CORESET#0</w:t>
      </w:r>
      <w:r w:rsidR="002B28E6">
        <w:rPr>
          <w:rFonts w:ascii="Times New Roman" w:eastAsia="宋体" w:hAnsi="Times New Roman" w:cs="Times New Roman"/>
          <w:b w:val="0"/>
          <w:snapToGrid w:val="0"/>
          <w:sz w:val="24"/>
          <w:szCs w:val="22"/>
          <w:lang w:eastAsia="zh-CN"/>
        </w:rPr>
        <w:t xml:space="preserve">. </w:t>
      </w:r>
    </w:p>
    <w:p w14:paraId="5BF581FD" w14:textId="14566C04" w:rsidR="00F02FB5" w:rsidRDefault="00F02FB5" w:rsidP="00F02FB5">
      <w:pPr>
        <w:pStyle w:val="LGTdoc1"/>
        <w:spacing w:before="156" w:after="0" w:afterAutospacing="0"/>
        <w:jc w:val="center"/>
        <w:rPr>
          <w:rFonts w:ascii="Times New Roman" w:eastAsia="宋体" w:hAnsi="Times New Roman" w:cs="Times New Roman"/>
          <w:snapToGrid w:val="0"/>
          <w:sz w:val="24"/>
          <w:szCs w:val="22"/>
          <w:lang w:val="en-US" w:eastAsia="zh-CN"/>
        </w:rPr>
      </w:pPr>
      <w:r w:rsidRPr="00C107AA">
        <w:rPr>
          <w:rFonts w:ascii="Times New Roman" w:eastAsia="宋体" w:hAnsi="Times New Roman" w:cs="Times New Roman"/>
          <w:snapToGrid w:val="0"/>
          <w:sz w:val="24"/>
          <w:szCs w:val="22"/>
          <w:lang w:val="en-US" w:eastAsia="zh-CN"/>
        </w:rPr>
        <w:object w:dxaOrig="10817" w:dyaOrig="3163" w14:anchorId="7DCA7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88pt" o:ole="">
            <v:imagedata r:id="rId7" o:title=""/>
          </v:shape>
          <o:OLEObject Type="Embed" ProgID="Visio.Drawing.11" ShapeID="_x0000_i1025" DrawAspect="Content" ObjectID="_1631954972" r:id="rId8"/>
        </w:object>
      </w:r>
    </w:p>
    <w:p w14:paraId="7488B13B" w14:textId="77777777" w:rsidR="00F02FB5" w:rsidRPr="008B7103" w:rsidRDefault="00F02FB5" w:rsidP="00F02FB5">
      <w:pPr>
        <w:pStyle w:val="LGTdoc1"/>
        <w:spacing w:before="156" w:after="0" w:afterAutospacing="0"/>
        <w:jc w:val="center"/>
        <w:rPr>
          <w:rFonts w:ascii="Times New Roman" w:eastAsia="宋体" w:hAnsi="Times New Roman" w:cs="Times New Roman"/>
          <w:b w:val="0"/>
          <w:snapToGrid w:val="0"/>
          <w:sz w:val="24"/>
          <w:szCs w:val="22"/>
          <w:lang w:eastAsia="zh-CN"/>
        </w:rPr>
      </w:pPr>
      <w:bookmarkStart w:id="2" w:name="OLE_LINK1"/>
      <w:bookmarkStart w:id="3" w:name="OLE_LINK2"/>
      <w:r>
        <w:rPr>
          <w:rFonts w:ascii="Times New Roman" w:eastAsia="宋体" w:hAnsi="Times New Roman" w:cs="Times New Roman"/>
          <w:b w:val="0"/>
          <w:snapToGrid w:val="0"/>
          <w:sz w:val="24"/>
          <w:szCs w:val="22"/>
          <w:lang w:eastAsia="zh-CN"/>
        </w:rPr>
        <w:t xml:space="preserve">Figure 1. Example of location of CORESET#0 for different common PRB grids </w:t>
      </w:r>
    </w:p>
    <w:bookmarkEnd w:id="2"/>
    <w:bookmarkEnd w:id="3"/>
    <w:p w14:paraId="6A1A2E2F" w14:textId="50646651" w:rsidR="00062632" w:rsidRPr="00062632" w:rsidRDefault="00062632" w:rsidP="0096660F">
      <w:pPr>
        <w:pStyle w:val="LGTdoc1"/>
        <w:spacing w:before="156" w:after="0" w:afterAutospacing="0"/>
        <w:rPr>
          <w:rFonts w:ascii="Times New Roman" w:eastAsia="宋体" w:hAnsi="Times New Roman" w:cs="Times New Roman"/>
          <w:b w:val="0"/>
          <w:snapToGrid w:val="0"/>
          <w:sz w:val="24"/>
          <w:szCs w:val="22"/>
          <w:lang w:eastAsia="zh-CN"/>
        </w:rPr>
      </w:pPr>
      <w:r>
        <w:rPr>
          <w:rFonts w:ascii="Times New Roman" w:eastAsia="宋体" w:hAnsi="Times New Roman" w:cs="Times New Roman"/>
          <w:b w:val="0"/>
          <w:snapToGrid w:val="0"/>
          <w:sz w:val="24"/>
          <w:szCs w:val="22"/>
          <w:lang w:eastAsia="zh-CN"/>
        </w:rPr>
        <w:t>To inform UE of the common PRB grid, the method in NR can be reused. Otherwise, to simply UE’s implementation, UE may assume the SSB off sync raster is always aligned with the common PRB grid.</w:t>
      </w:r>
    </w:p>
    <w:p w14:paraId="52CFC503" w14:textId="17EDA5D0" w:rsidR="008B7103" w:rsidRDefault="004334B4" w:rsidP="0096660F">
      <w:pPr>
        <w:pStyle w:val="LGTdoc1"/>
        <w:spacing w:before="156" w:after="0" w:afterAutospacing="0"/>
        <w:rPr>
          <w:rFonts w:ascii="Times New Roman" w:eastAsia="宋体" w:hAnsi="Times New Roman" w:cs="Times New Roman"/>
          <w:b w:val="0"/>
          <w:snapToGrid w:val="0"/>
          <w:sz w:val="24"/>
          <w:szCs w:val="22"/>
          <w:lang w:eastAsia="zh-CN"/>
        </w:rPr>
      </w:pPr>
      <w:r>
        <w:rPr>
          <w:rFonts w:ascii="Times New Roman" w:eastAsia="宋体" w:hAnsi="Times New Roman" w:cs="Times New Roman"/>
          <w:i/>
          <w:snapToGrid w:val="0"/>
          <w:sz w:val="24"/>
          <w:szCs w:val="22"/>
          <w:u w:val="single"/>
          <w:lang w:eastAsia="zh-CN"/>
        </w:rPr>
        <w:t xml:space="preserve">Location of CORESET#0 </w:t>
      </w:r>
      <w:r w:rsidR="0005094C">
        <w:rPr>
          <w:rFonts w:ascii="Times New Roman" w:eastAsia="宋体" w:hAnsi="Times New Roman" w:cs="Times New Roman"/>
          <w:i/>
          <w:snapToGrid w:val="0"/>
          <w:sz w:val="24"/>
          <w:szCs w:val="22"/>
          <w:u w:val="single"/>
          <w:lang w:eastAsia="zh-CN"/>
        </w:rPr>
        <w:t xml:space="preserve">for </w:t>
      </w:r>
      <w:r>
        <w:rPr>
          <w:rFonts w:ascii="Times New Roman" w:eastAsia="宋体" w:hAnsi="Times New Roman" w:cs="Times New Roman"/>
          <w:i/>
          <w:snapToGrid w:val="0"/>
          <w:sz w:val="24"/>
          <w:szCs w:val="22"/>
          <w:u w:val="single"/>
          <w:lang w:eastAsia="zh-CN"/>
        </w:rPr>
        <w:t>a specific PRB grid</w:t>
      </w:r>
    </w:p>
    <w:p w14:paraId="1D5C6850" w14:textId="1E4A2615" w:rsidR="005410D8" w:rsidRDefault="004334B4" w:rsidP="0096660F">
      <w:pPr>
        <w:pStyle w:val="LGTdoc1"/>
        <w:spacing w:before="156" w:after="0" w:afterAutospacing="0"/>
        <w:rPr>
          <w:rFonts w:ascii="Times New Roman" w:eastAsia="宋体" w:hAnsi="Times New Roman" w:cs="Times New Roman"/>
          <w:b w:val="0"/>
          <w:snapToGrid w:val="0"/>
          <w:sz w:val="24"/>
          <w:szCs w:val="22"/>
          <w:lang w:eastAsia="zh-CN"/>
        </w:rPr>
      </w:pPr>
      <w:r>
        <w:rPr>
          <w:rFonts w:ascii="Times New Roman" w:eastAsia="宋体" w:hAnsi="Times New Roman" w:cs="Times New Roman"/>
          <w:b w:val="0"/>
          <w:snapToGrid w:val="0"/>
          <w:sz w:val="24"/>
          <w:szCs w:val="22"/>
          <w:lang w:eastAsia="zh-CN"/>
        </w:rPr>
        <w:t xml:space="preserve">The </w:t>
      </w:r>
      <w:r w:rsidR="0096660F">
        <w:rPr>
          <w:rFonts w:ascii="Times New Roman" w:eastAsia="宋体" w:hAnsi="Times New Roman" w:cs="Times New Roman"/>
          <w:b w:val="0"/>
          <w:snapToGrid w:val="0"/>
          <w:sz w:val="24"/>
          <w:szCs w:val="22"/>
          <w:lang w:eastAsia="zh-CN"/>
        </w:rPr>
        <w:t xml:space="preserve">number of PRBs </w:t>
      </w:r>
      <w:r>
        <w:rPr>
          <w:rFonts w:ascii="Times New Roman" w:eastAsia="宋体" w:hAnsi="Times New Roman" w:cs="Times New Roman"/>
          <w:b w:val="0"/>
          <w:snapToGrid w:val="0"/>
          <w:sz w:val="24"/>
          <w:szCs w:val="22"/>
          <w:lang w:eastAsia="zh-CN"/>
        </w:rPr>
        <w:t xml:space="preserve">for CORESET#0 </w:t>
      </w:r>
      <w:r w:rsidR="0096660F">
        <w:rPr>
          <w:rFonts w:ascii="Times New Roman" w:eastAsia="宋体" w:hAnsi="Times New Roman" w:cs="Times New Roman"/>
          <w:b w:val="0"/>
          <w:snapToGrid w:val="0"/>
          <w:sz w:val="24"/>
          <w:szCs w:val="22"/>
          <w:lang w:eastAsia="zh-CN"/>
        </w:rPr>
        <w:t xml:space="preserve">is 48/96 for </w:t>
      </w:r>
      <w:r>
        <w:rPr>
          <w:rFonts w:ascii="Times New Roman" w:eastAsia="宋体" w:hAnsi="Times New Roman" w:cs="Times New Roman"/>
          <w:b w:val="0"/>
          <w:snapToGrid w:val="0"/>
          <w:sz w:val="24"/>
          <w:szCs w:val="22"/>
          <w:lang w:eastAsia="zh-CN"/>
        </w:rPr>
        <w:t>30/15 kHz respectively.</w:t>
      </w:r>
      <w:r w:rsidR="0021702C">
        <w:rPr>
          <w:rFonts w:ascii="Times New Roman" w:eastAsia="宋体" w:hAnsi="Times New Roman" w:cs="Times New Roman"/>
          <w:b w:val="0"/>
          <w:snapToGrid w:val="0"/>
          <w:sz w:val="24"/>
          <w:szCs w:val="22"/>
          <w:lang w:eastAsia="zh-CN"/>
        </w:rPr>
        <w:t xml:space="preserve"> Therefore, f</w:t>
      </w:r>
      <w:r>
        <w:rPr>
          <w:rFonts w:ascii="Times New Roman" w:eastAsia="宋体" w:hAnsi="Times New Roman" w:cs="Times New Roman"/>
          <w:b w:val="0"/>
          <w:snapToGrid w:val="0"/>
          <w:sz w:val="24"/>
          <w:szCs w:val="22"/>
          <w:lang w:eastAsia="zh-CN"/>
        </w:rPr>
        <w:t xml:space="preserve">or a specific common PRB grid, </w:t>
      </w:r>
      <w:r w:rsidR="008B7103">
        <w:rPr>
          <w:rFonts w:ascii="Times New Roman" w:eastAsia="宋体" w:hAnsi="Times New Roman" w:cs="Times New Roman"/>
          <w:b w:val="0"/>
          <w:snapToGrid w:val="0"/>
          <w:sz w:val="24"/>
          <w:szCs w:val="22"/>
          <w:lang w:eastAsia="zh-CN"/>
        </w:rPr>
        <w:t xml:space="preserve">if CORESET#0 is always confined within a 20-MHz sub-band, </w:t>
      </w:r>
      <w:r>
        <w:rPr>
          <w:rFonts w:ascii="Times New Roman" w:eastAsia="宋体" w:hAnsi="Times New Roman" w:cs="Times New Roman"/>
          <w:b w:val="0"/>
          <w:snapToGrid w:val="0"/>
          <w:sz w:val="24"/>
          <w:szCs w:val="22"/>
          <w:lang w:eastAsia="zh-CN"/>
        </w:rPr>
        <w:t>the candidate frequency locations of CORESET#0 in a</w:t>
      </w:r>
      <w:r w:rsidR="0021702C">
        <w:rPr>
          <w:rFonts w:ascii="Times New Roman" w:eastAsia="宋体" w:hAnsi="Times New Roman" w:cs="Times New Roman"/>
          <w:b w:val="0"/>
          <w:snapToGrid w:val="0"/>
          <w:sz w:val="24"/>
          <w:szCs w:val="22"/>
          <w:lang w:eastAsia="zh-CN"/>
        </w:rPr>
        <w:t xml:space="preserve"> 20-MHz</w:t>
      </w:r>
      <w:r>
        <w:rPr>
          <w:rFonts w:ascii="Times New Roman" w:eastAsia="宋体" w:hAnsi="Times New Roman" w:cs="Times New Roman"/>
          <w:b w:val="0"/>
          <w:snapToGrid w:val="0"/>
          <w:sz w:val="24"/>
          <w:szCs w:val="22"/>
          <w:lang w:eastAsia="zh-CN"/>
        </w:rPr>
        <w:t xml:space="preserve"> sub-band </w:t>
      </w:r>
      <w:r w:rsidR="005410D8">
        <w:rPr>
          <w:rFonts w:ascii="Times New Roman" w:eastAsia="宋体" w:hAnsi="Times New Roman" w:cs="Times New Roman"/>
          <w:b w:val="0"/>
          <w:snapToGrid w:val="0"/>
          <w:sz w:val="24"/>
          <w:szCs w:val="22"/>
          <w:lang w:eastAsia="zh-CN"/>
        </w:rPr>
        <w:t>could</w:t>
      </w:r>
      <w:r>
        <w:rPr>
          <w:rFonts w:ascii="Times New Roman" w:eastAsia="宋体" w:hAnsi="Times New Roman" w:cs="Times New Roman"/>
          <w:b w:val="0"/>
          <w:snapToGrid w:val="0"/>
          <w:sz w:val="24"/>
          <w:szCs w:val="22"/>
          <w:lang w:eastAsia="zh-CN"/>
        </w:rPr>
        <w:t xml:space="preserve"> be very limited. </w:t>
      </w:r>
    </w:p>
    <w:p w14:paraId="57ECA62A" w14:textId="7D834A5D" w:rsidR="0096660F" w:rsidRDefault="008B7103" w:rsidP="0096660F">
      <w:pPr>
        <w:pStyle w:val="LGTdoc1"/>
        <w:spacing w:before="156" w:after="0" w:afterAutospacing="0"/>
        <w:rPr>
          <w:rFonts w:ascii="Times New Roman" w:eastAsia="宋体" w:hAnsi="Times New Roman" w:cs="Times New Roman"/>
          <w:b w:val="0"/>
          <w:i/>
          <w:snapToGrid w:val="0"/>
          <w:sz w:val="24"/>
          <w:szCs w:val="22"/>
          <w:lang w:eastAsia="zh-CN"/>
        </w:rPr>
      </w:pPr>
      <w:r>
        <w:rPr>
          <w:rFonts w:ascii="Times New Roman" w:eastAsia="宋体" w:hAnsi="Times New Roman" w:cs="Times New Roman"/>
          <w:b w:val="0"/>
          <w:snapToGrid w:val="0"/>
          <w:sz w:val="24"/>
          <w:szCs w:val="22"/>
          <w:lang w:eastAsia="zh-CN"/>
        </w:rPr>
        <w:t>If the location is</w:t>
      </w:r>
      <w:r w:rsidR="004334B4">
        <w:rPr>
          <w:rFonts w:ascii="Times New Roman" w:eastAsia="宋体" w:hAnsi="Times New Roman" w:cs="Times New Roman"/>
          <w:b w:val="0"/>
          <w:snapToGrid w:val="0"/>
          <w:sz w:val="24"/>
          <w:szCs w:val="22"/>
          <w:lang w:eastAsia="zh-CN"/>
        </w:rPr>
        <w:t xml:space="preserve"> fixed, no relevant indication </w:t>
      </w:r>
      <w:r>
        <w:rPr>
          <w:rFonts w:ascii="Times New Roman" w:eastAsia="宋体" w:hAnsi="Times New Roman" w:cs="Times New Roman"/>
          <w:b w:val="0"/>
          <w:snapToGrid w:val="0"/>
          <w:sz w:val="24"/>
          <w:szCs w:val="22"/>
          <w:lang w:eastAsia="zh-CN"/>
        </w:rPr>
        <w:t>in MIB is needed. Otherwise,</w:t>
      </w:r>
      <w:r w:rsidR="00BE304A">
        <w:rPr>
          <w:rFonts w:ascii="Times New Roman" w:eastAsia="宋体" w:hAnsi="Times New Roman" w:cs="Times New Roman"/>
          <w:b w:val="0"/>
          <w:snapToGrid w:val="0"/>
          <w:sz w:val="24"/>
          <w:szCs w:val="22"/>
          <w:lang w:eastAsia="zh-CN"/>
        </w:rPr>
        <w:t xml:space="preserve"> </w:t>
      </w:r>
      <w:r>
        <w:rPr>
          <w:rFonts w:ascii="Times New Roman" w:eastAsia="宋体" w:hAnsi="Times New Roman" w:cs="Times New Roman"/>
          <w:b w:val="0"/>
          <w:snapToGrid w:val="0"/>
          <w:sz w:val="24"/>
          <w:szCs w:val="22"/>
          <w:lang w:eastAsia="zh-CN"/>
        </w:rPr>
        <w:t>considering there is only one sync raster in a sub-band as agreed by RAN4</w:t>
      </w:r>
      <w:r w:rsidR="00BE304A">
        <w:rPr>
          <w:rFonts w:ascii="Times New Roman" w:eastAsia="宋体" w:hAnsi="Times New Roman" w:cs="Times New Roman"/>
          <w:b w:val="0"/>
          <w:snapToGrid w:val="0"/>
          <w:sz w:val="24"/>
          <w:szCs w:val="22"/>
          <w:lang w:eastAsia="zh-CN"/>
        </w:rPr>
        <w:t>,</w:t>
      </w:r>
      <w:r w:rsidR="005410D8">
        <w:rPr>
          <w:rFonts w:ascii="Times New Roman" w:eastAsia="宋体" w:hAnsi="Times New Roman" w:cs="Times New Roman"/>
          <w:b w:val="0"/>
          <w:snapToGrid w:val="0"/>
          <w:sz w:val="24"/>
          <w:szCs w:val="22"/>
          <w:lang w:eastAsia="zh-CN"/>
        </w:rPr>
        <w:t xml:space="preserve"> while the location of the SSB off sync raster could be flexible</w:t>
      </w:r>
      <w:r>
        <w:rPr>
          <w:rFonts w:ascii="Times New Roman" w:eastAsia="宋体" w:hAnsi="Times New Roman" w:cs="Times New Roman"/>
          <w:b w:val="0"/>
          <w:snapToGrid w:val="0"/>
          <w:sz w:val="24"/>
          <w:szCs w:val="22"/>
          <w:lang w:eastAsia="zh-CN"/>
        </w:rPr>
        <w:t>,</w:t>
      </w:r>
      <w:r w:rsidR="005410D8">
        <w:rPr>
          <w:rFonts w:ascii="Times New Roman" w:eastAsia="宋体" w:hAnsi="Times New Roman" w:cs="Times New Roman"/>
          <w:b w:val="0"/>
          <w:snapToGrid w:val="0"/>
          <w:sz w:val="24"/>
          <w:szCs w:val="22"/>
          <w:lang w:eastAsia="zh-CN"/>
        </w:rPr>
        <w:t xml:space="preserve"> to have lower indication overhead,</w:t>
      </w:r>
      <w:r>
        <w:rPr>
          <w:rFonts w:ascii="Times New Roman" w:eastAsia="宋体" w:hAnsi="Times New Roman" w:cs="Times New Roman"/>
          <w:b w:val="0"/>
          <w:snapToGrid w:val="0"/>
          <w:sz w:val="24"/>
          <w:szCs w:val="22"/>
          <w:lang w:eastAsia="zh-CN"/>
        </w:rPr>
        <w:t xml:space="preserve"> the MIB can indicate an offset in number of RBs </w:t>
      </w:r>
      <w:r w:rsidR="005410D8">
        <w:rPr>
          <w:rFonts w:ascii="Times New Roman" w:eastAsia="宋体" w:hAnsi="Times New Roman" w:cs="Times New Roman"/>
          <w:b w:val="0"/>
          <w:snapToGrid w:val="0"/>
          <w:sz w:val="24"/>
          <w:szCs w:val="22"/>
          <w:lang w:eastAsia="zh-CN"/>
        </w:rPr>
        <w:t xml:space="preserve">between the first RB of CORESET#0 and the </w:t>
      </w:r>
      <w:r w:rsidR="00BE304A">
        <w:rPr>
          <w:rFonts w:ascii="Times New Roman" w:eastAsia="宋体" w:hAnsi="Times New Roman" w:cs="Times New Roman"/>
          <w:b w:val="0"/>
          <w:snapToGrid w:val="0"/>
          <w:sz w:val="24"/>
          <w:szCs w:val="22"/>
          <w:lang w:eastAsia="zh-CN"/>
        </w:rPr>
        <w:t xml:space="preserve">first </w:t>
      </w:r>
      <w:r w:rsidR="005410D8">
        <w:rPr>
          <w:rFonts w:ascii="Times New Roman" w:eastAsia="宋体" w:hAnsi="Times New Roman" w:cs="Times New Roman"/>
          <w:b w:val="0"/>
          <w:snapToGrid w:val="0"/>
          <w:sz w:val="24"/>
          <w:szCs w:val="22"/>
          <w:lang w:eastAsia="zh-CN"/>
        </w:rPr>
        <w:t>RB overlapping with</w:t>
      </w:r>
      <w:r w:rsidR="00BE304A">
        <w:rPr>
          <w:rFonts w:ascii="Times New Roman" w:eastAsia="宋体" w:hAnsi="Times New Roman" w:cs="Times New Roman"/>
          <w:b w:val="0"/>
          <w:snapToGrid w:val="0"/>
          <w:sz w:val="24"/>
          <w:szCs w:val="22"/>
          <w:lang w:eastAsia="zh-CN"/>
        </w:rPr>
        <w:t xml:space="preserve"> </w:t>
      </w:r>
      <w:r>
        <w:rPr>
          <w:rFonts w:ascii="Times New Roman" w:eastAsia="宋体" w:hAnsi="Times New Roman" w:cs="Times New Roman"/>
          <w:b w:val="0"/>
          <w:snapToGrid w:val="0"/>
          <w:sz w:val="24"/>
          <w:szCs w:val="22"/>
          <w:lang w:eastAsia="zh-CN"/>
        </w:rPr>
        <w:t xml:space="preserve">the first </w:t>
      </w:r>
      <w:r w:rsidR="00BE304A">
        <w:rPr>
          <w:rFonts w:ascii="Times New Roman" w:eastAsia="宋体" w:hAnsi="Times New Roman" w:cs="Times New Roman"/>
          <w:b w:val="0"/>
          <w:snapToGrid w:val="0"/>
          <w:sz w:val="24"/>
          <w:szCs w:val="22"/>
          <w:lang w:eastAsia="zh-CN"/>
        </w:rPr>
        <w:t>P</w:t>
      </w:r>
      <w:r>
        <w:rPr>
          <w:rFonts w:ascii="Times New Roman" w:eastAsia="宋体" w:hAnsi="Times New Roman" w:cs="Times New Roman"/>
          <w:b w:val="0"/>
          <w:snapToGrid w:val="0"/>
          <w:sz w:val="24"/>
          <w:szCs w:val="22"/>
          <w:lang w:eastAsia="zh-CN"/>
        </w:rPr>
        <w:t xml:space="preserve">RB of the </w:t>
      </w:r>
      <w:r w:rsidR="005410D8">
        <w:rPr>
          <w:rFonts w:ascii="Times New Roman" w:eastAsia="宋体" w:hAnsi="Times New Roman" w:cs="Times New Roman"/>
          <w:b w:val="0"/>
          <w:snapToGrid w:val="0"/>
          <w:sz w:val="24"/>
          <w:szCs w:val="22"/>
          <w:lang w:eastAsia="zh-CN"/>
        </w:rPr>
        <w:t>nominal SSB on the sync raster</w:t>
      </w:r>
      <w:r w:rsidR="00493DB2">
        <w:rPr>
          <w:rFonts w:ascii="Times New Roman" w:eastAsia="宋体" w:hAnsi="Times New Roman" w:cs="Times New Roman"/>
          <w:b w:val="0"/>
          <w:snapToGrid w:val="0"/>
          <w:sz w:val="24"/>
          <w:szCs w:val="22"/>
          <w:lang w:eastAsia="zh-CN"/>
        </w:rPr>
        <w:t xml:space="preserve"> in the corresponding sub-band</w:t>
      </w:r>
      <w:r w:rsidR="005410D8">
        <w:rPr>
          <w:rFonts w:ascii="Times New Roman" w:eastAsia="宋体" w:hAnsi="Times New Roman" w:cs="Times New Roman"/>
          <w:b w:val="0"/>
          <w:snapToGrid w:val="0"/>
          <w:sz w:val="24"/>
          <w:szCs w:val="22"/>
          <w:lang w:eastAsia="zh-CN"/>
        </w:rPr>
        <w:t xml:space="preserve">. </w:t>
      </w:r>
      <w:bookmarkStart w:id="4" w:name="OLE_LINK8"/>
      <w:bookmarkStart w:id="5" w:name="OLE_LINK9"/>
      <w:r w:rsidR="001C2F7E" w:rsidRPr="00DE2E73">
        <w:rPr>
          <w:rFonts w:ascii="Times New Roman" w:eastAsia="宋体" w:hAnsi="Times New Roman" w:cs="Times New Roman"/>
          <w:b w:val="0"/>
          <w:snapToGrid w:val="0"/>
          <w:sz w:val="24"/>
          <w:szCs w:val="22"/>
          <w:lang w:eastAsia="zh-CN"/>
        </w:rPr>
        <w:t xml:space="preserve">In order to minimise the changes to the Rel-15 PBCH design the IE </w:t>
      </w:r>
      <w:r w:rsidR="001C2F7E" w:rsidRPr="00DE2E73">
        <w:rPr>
          <w:rFonts w:ascii="Times New Roman" w:eastAsia="宋体" w:hAnsi="Times New Roman" w:cs="Times New Roman"/>
          <w:b w:val="0"/>
          <w:i/>
          <w:snapToGrid w:val="0"/>
          <w:sz w:val="24"/>
          <w:szCs w:val="22"/>
          <w:lang w:eastAsia="zh-CN"/>
        </w:rPr>
        <w:t xml:space="preserve">controlResourceSetZero </w:t>
      </w:r>
      <w:r w:rsidR="001C2F7E" w:rsidRPr="00DE2E73">
        <w:rPr>
          <w:rFonts w:ascii="Times New Roman" w:eastAsia="宋体" w:hAnsi="Times New Roman" w:cs="Times New Roman"/>
          <w:b w:val="0"/>
          <w:snapToGrid w:val="0"/>
          <w:sz w:val="24"/>
          <w:szCs w:val="22"/>
          <w:lang w:eastAsia="zh-CN"/>
        </w:rPr>
        <w:t>in</w:t>
      </w:r>
      <w:r w:rsidR="001C2F7E" w:rsidRPr="00DE2E73">
        <w:rPr>
          <w:rFonts w:ascii="Times New Roman" w:eastAsia="宋体" w:hAnsi="Times New Roman" w:cs="Times New Roman"/>
          <w:b w:val="0"/>
          <w:i/>
          <w:snapToGrid w:val="0"/>
          <w:sz w:val="24"/>
          <w:szCs w:val="22"/>
          <w:lang w:eastAsia="zh-CN"/>
        </w:rPr>
        <w:t xml:space="preserve"> pdcch-ConfigSIB1</w:t>
      </w:r>
      <w:r w:rsidR="00DE2E73">
        <w:rPr>
          <w:rFonts w:ascii="Times New Roman" w:eastAsia="宋体" w:hAnsi="Times New Roman" w:cs="Times New Roman"/>
          <w:b w:val="0"/>
          <w:snapToGrid w:val="0"/>
          <w:sz w:val="24"/>
          <w:szCs w:val="22"/>
          <w:lang w:eastAsia="zh-CN"/>
        </w:rPr>
        <w:t xml:space="preserve"> in the MIB </w:t>
      </w:r>
      <w:r w:rsidR="001C2F7E" w:rsidRPr="00DE2E73">
        <w:rPr>
          <w:rFonts w:ascii="Times New Roman" w:eastAsia="宋体" w:hAnsi="Times New Roman" w:cs="Times New Roman"/>
          <w:b w:val="0"/>
          <w:snapToGrid w:val="0"/>
          <w:sz w:val="24"/>
          <w:szCs w:val="22"/>
          <w:lang w:eastAsia="zh-CN"/>
        </w:rPr>
        <w:t>could be reused</w:t>
      </w:r>
      <w:r w:rsidR="005410D8" w:rsidRPr="00DE2E73">
        <w:rPr>
          <w:rFonts w:ascii="Times New Roman" w:eastAsia="宋体" w:hAnsi="Times New Roman" w:cs="Times New Roman"/>
          <w:b w:val="0"/>
          <w:snapToGrid w:val="0"/>
          <w:sz w:val="24"/>
          <w:szCs w:val="22"/>
          <w:lang w:val="en-US" w:eastAsia="zh-CN"/>
        </w:rPr>
        <w:t xml:space="preserve"> for this </w:t>
      </w:r>
      <w:r w:rsidR="001C2F7E" w:rsidRPr="00DE2E73">
        <w:rPr>
          <w:rFonts w:ascii="Times New Roman" w:eastAsia="宋体" w:hAnsi="Times New Roman" w:cs="Times New Roman"/>
          <w:b w:val="0"/>
          <w:snapToGrid w:val="0"/>
          <w:sz w:val="24"/>
          <w:szCs w:val="22"/>
          <w:lang w:val="en-US" w:eastAsia="zh-CN"/>
        </w:rPr>
        <w:t>indication</w:t>
      </w:r>
      <w:bookmarkEnd w:id="4"/>
      <w:bookmarkEnd w:id="5"/>
      <w:r w:rsidR="005410D8" w:rsidRPr="00DE2E73">
        <w:rPr>
          <w:rFonts w:ascii="Times New Roman" w:eastAsia="宋体" w:hAnsi="Times New Roman" w:cs="Times New Roman"/>
          <w:b w:val="0"/>
          <w:snapToGrid w:val="0"/>
          <w:sz w:val="24"/>
          <w:szCs w:val="22"/>
          <w:lang w:val="en-US" w:eastAsia="zh-CN"/>
        </w:rPr>
        <w:t>.</w:t>
      </w:r>
      <w:r w:rsidR="005410D8" w:rsidRPr="005410D8">
        <w:rPr>
          <w:rFonts w:ascii="Times New Roman" w:eastAsia="宋体" w:hAnsi="Times New Roman" w:cs="Times New Roman"/>
          <w:b w:val="0"/>
          <w:i/>
          <w:snapToGrid w:val="0"/>
          <w:sz w:val="24"/>
          <w:szCs w:val="22"/>
          <w:lang w:eastAsia="zh-CN"/>
        </w:rPr>
        <w:t xml:space="preserve"> </w:t>
      </w:r>
    </w:p>
    <w:p w14:paraId="45BF2622" w14:textId="42BE5A4E" w:rsidR="00BE304A" w:rsidRDefault="00F02FB5" w:rsidP="00BE304A">
      <w:pPr>
        <w:pStyle w:val="LGTdoc1"/>
        <w:spacing w:before="156" w:after="0" w:afterAutospacing="0"/>
        <w:jc w:val="center"/>
        <w:rPr>
          <w:rFonts w:ascii="Times New Roman" w:eastAsia="宋体" w:hAnsi="Times New Roman" w:cs="Times New Roman"/>
          <w:snapToGrid w:val="0"/>
          <w:sz w:val="24"/>
          <w:szCs w:val="22"/>
          <w:lang w:val="en-US" w:eastAsia="zh-CN"/>
        </w:rPr>
      </w:pPr>
      <w:r w:rsidRPr="00C107AA">
        <w:rPr>
          <w:rFonts w:ascii="Times New Roman" w:eastAsia="宋体" w:hAnsi="Times New Roman" w:cs="Times New Roman"/>
          <w:snapToGrid w:val="0"/>
          <w:sz w:val="24"/>
          <w:szCs w:val="22"/>
          <w:lang w:val="en-US" w:eastAsia="zh-CN"/>
        </w:rPr>
        <w:object w:dxaOrig="10817" w:dyaOrig="3334" w14:anchorId="0FA2156B">
          <v:shape id="_x0000_i1026" type="#_x0000_t75" style="width:298.5pt;height:92pt" o:ole="">
            <v:imagedata r:id="rId9" o:title=""/>
          </v:shape>
          <o:OLEObject Type="Embed" ProgID="Visio.Drawing.11" ShapeID="_x0000_i1026" DrawAspect="Content" ObjectID="_1631954973" r:id="rId10"/>
        </w:object>
      </w:r>
    </w:p>
    <w:p w14:paraId="7F69C69C" w14:textId="31E9E9AB" w:rsidR="0059614C" w:rsidRPr="0059614C" w:rsidRDefault="0059614C" w:rsidP="0059614C">
      <w:pPr>
        <w:pStyle w:val="LGTdoc1"/>
        <w:spacing w:before="156" w:after="0" w:afterAutospacing="0"/>
        <w:jc w:val="center"/>
        <w:rPr>
          <w:rFonts w:ascii="Times New Roman" w:eastAsia="宋体" w:hAnsi="Times New Roman" w:cs="Times New Roman"/>
          <w:b w:val="0"/>
          <w:snapToGrid w:val="0"/>
          <w:sz w:val="24"/>
          <w:szCs w:val="22"/>
          <w:lang w:eastAsia="zh-CN"/>
        </w:rPr>
      </w:pPr>
      <w:r>
        <w:rPr>
          <w:rFonts w:ascii="Times New Roman" w:eastAsia="宋体" w:hAnsi="Times New Roman" w:cs="Times New Roman"/>
          <w:b w:val="0"/>
          <w:snapToGrid w:val="0"/>
          <w:sz w:val="24"/>
          <w:szCs w:val="22"/>
          <w:lang w:eastAsia="zh-CN"/>
        </w:rPr>
        <w:t>Figure 2. Example of indication of CORESET#0 location based on nominal SSB on sync raster</w:t>
      </w:r>
    </w:p>
    <w:p w14:paraId="43D47999" w14:textId="77777777" w:rsidR="0096660F" w:rsidRPr="008C4F56" w:rsidRDefault="0096660F" w:rsidP="0096660F">
      <w:pPr>
        <w:widowControl/>
        <w:spacing w:before="240"/>
        <w:jc w:val="left"/>
        <w:rPr>
          <w:rFonts w:ascii="Times New Roman" w:eastAsia="宋体" w:hAnsi="Times New Roman" w:cs="Times New Roman"/>
          <w:b/>
          <w:i/>
          <w:snapToGrid w:val="0"/>
          <w:sz w:val="24"/>
          <w:u w:val="single"/>
        </w:rPr>
      </w:pPr>
      <w:r w:rsidRPr="008C4F56">
        <w:rPr>
          <w:rFonts w:ascii="Times" w:eastAsia="Batang" w:hAnsi="Times" w:cs="Times New Roman"/>
          <w:b/>
          <w:i/>
          <w:kern w:val="0"/>
          <w:sz w:val="24"/>
          <w:szCs w:val="24"/>
          <w:u w:val="single"/>
          <w:lang w:val="en-GB" w:eastAsia="x-none"/>
        </w:rPr>
        <w:t>Whether RMSI transmission in this case is mandatory or up to gNB choice.</w:t>
      </w:r>
    </w:p>
    <w:p w14:paraId="736BCE56" w14:textId="0C63EAA2" w:rsidR="0059614C" w:rsidRDefault="0096660F" w:rsidP="00F93F4A">
      <w:pPr>
        <w:pStyle w:val="LGTdoc1"/>
        <w:spacing w:before="156" w:after="0" w:afterAutospacing="0"/>
        <w:rPr>
          <w:rFonts w:ascii="Times New Roman" w:eastAsia="宋体" w:hAnsi="Times New Roman" w:cs="Times New Roman"/>
          <w:b w:val="0"/>
          <w:snapToGrid w:val="0"/>
          <w:sz w:val="24"/>
          <w:szCs w:val="22"/>
          <w:lang w:eastAsia="zh-CN"/>
        </w:rPr>
      </w:pPr>
      <w:r>
        <w:rPr>
          <w:rFonts w:ascii="Times New Roman" w:eastAsia="宋体" w:hAnsi="Times New Roman" w:cs="Times New Roman"/>
          <w:b w:val="0"/>
          <w:snapToGrid w:val="0"/>
          <w:sz w:val="24"/>
          <w:szCs w:val="22"/>
          <w:lang w:eastAsia="zh-CN"/>
        </w:rPr>
        <w:t>I</w:t>
      </w:r>
      <w:r>
        <w:rPr>
          <w:rFonts w:ascii="Times New Roman" w:eastAsia="宋体" w:hAnsi="Times New Roman" w:cs="Times New Roman" w:hint="eastAsia"/>
          <w:b w:val="0"/>
          <w:snapToGrid w:val="0"/>
          <w:sz w:val="24"/>
          <w:szCs w:val="22"/>
          <w:lang w:eastAsia="zh-CN"/>
        </w:rPr>
        <w:t xml:space="preserve">n </w:t>
      </w:r>
      <w:r>
        <w:rPr>
          <w:rFonts w:ascii="Times New Roman" w:eastAsia="宋体" w:hAnsi="Times New Roman" w:cs="Times New Roman"/>
          <w:b w:val="0"/>
          <w:snapToGrid w:val="0"/>
          <w:sz w:val="24"/>
          <w:szCs w:val="22"/>
          <w:lang w:eastAsia="zh-CN"/>
        </w:rPr>
        <w:t xml:space="preserve">NR, an SSB can be transmitted without associated RMSI. For CGI report, if PBCH indicates the RMSI is not broadcast, UE would report </w:t>
      </w:r>
      <w:r w:rsidRPr="00063205">
        <w:rPr>
          <w:rFonts w:ascii="Times New Roman" w:eastAsia="宋体" w:hAnsi="Times New Roman" w:cs="Times New Roman"/>
          <w:b w:val="0"/>
          <w:i/>
          <w:snapToGrid w:val="0"/>
          <w:sz w:val="24"/>
          <w:szCs w:val="22"/>
          <w:lang w:eastAsia="zh-CN"/>
        </w:rPr>
        <w:t>noSIB1</w:t>
      </w:r>
      <w:r>
        <w:rPr>
          <w:rFonts w:ascii="Times New Roman" w:eastAsia="宋体" w:hAnsi="Times New Roman" w:cs="Times New Roman"/>
          <w:b w:val="0"/>
          <w:snapToGrid w:val="0"/>
          <w:sz w:val="24"/>
          <w:szCs w:val="22"/>
          <w:lang w:eastAsia="zh-CN"/>
        </w:rPr>
        <w:t xml:space="preserve"> to gNB</w:t>
      </w:r>
      <w:r w:rsidR="0059614C">
        <w:rPr>
          <w:rFonts w:ascii="Times New Roman" w:eastAsia="宋体" w:hAnsi="Times New Roman" w:cs="Times New Roman"/>
          <w:b w:val="0"/>
          <w:snapToGrid w:val="0"/>
          <w:sz w:val="24"/>
          <w:szCs w:val="22"/>
          <w:lang w:eastAsia="zh-CN"/>
        </w:rPr>
        <w:t xml:space="preserve">, which </w:t>
      </w:r>
      <w:r w:rsidR="0059614C" w:rsidRPr="0059614C">
        <w:rPr>
          <w:rFonts w:ascii="Times New Roman" w:eastAsia="宋体" w:hAnsi="Times New Roman" w:cs="Times New Roman"/>
          <w:b w:val="0"/>
          <w:snapToGrid w:val="0"/>
          <w:sz w:val="24"/>
          <w:szCs w:val="22"/>
          <w:lang w:eastAsia="zh-CN"/>
        </w:rPr>
        <w:t>includ</w:t>
      </w:r>
      <w:r w:rsidR="0059614C">
        <w:rPr>
          <w:rFonts w:ascii="Times New Roman" w:eastAsia="宋体" w:hAnsi="Times New Roman" w:cs="Times New Roman"/>
          <w:b w:val="0"/>
          <w:snapToGrid w:val="0"/>
          <w:sz w:val="24"/>
          <w:szCs w:val="22"/>
          <w:lang w:eastAsia="zh-CN"/>
        </w:rPr>
        <w:t>es</w:t>
      </w:r>
      <w:r w:rsidR="0059614C" w:rsidRPr="0059614C">
        <w:rPr>
          <w:rFonts w:ascii="Times New Roman" w:eastAsia="宋体" w:hAnsi="Times New Roman" w:cs="Times New Roman"/>
          <w:b w:val="0"/>
          <w:snapToGrid w:val="0"/>
          <w:sz w:val="24"/>
          <w:szCs w:val="22"/>
          <w:lang w:eastAsia="zh-CN"/>
        </w:rPr>
        <w:t xml:space="preserve"> </w:t>
      </w:r>
      <w:r w:rsidR="0059614C" w:rsidRPr="0059614C">
        <w:rPr>
          <w:rFonts w:ascii="Times New Roman" w:eastAsia="宋体" w:hAnsi="Times New Roman" w:cs="Times New Roman"/>
          <w:b w:val="0"/>
          <w:i/>
          <w:snapToGrid w:val="0"/>
          <w:sz w:val="24"/>
          <w:szCs w:val="22"/>
          <w:lang w:eastAsia="zh-CN"/>
        </w:rPr>
        <w:t xml:space="preserve">ssb-SubcarrierOffset </w:t>
      </w:r>
      <w:r w:rsidR="0059614C" w:rsidRPr="0059614C">
        <w:rPr>
          <w:rFonts w:ascii="Times New Roman" w:eastAsia="宋体" w:hAnsi="Times New Roman" w:cs="Times New Roman"/>
          <w:b w:val="0"/>
          <w:snapToGrid w:val="0"/>
          <w:sz w:val="24"/>
          <w:szCs w:val="22"/>
          <w:lang w:eastAsia="zh-CN"/>
        </w:rPr>
        <w:t xml:space="preserve">and </w:t>
      </w:r>
      <w:r w:rsidR="0059614C" w:rsidRPr="0059614C">
        <w:rPr>
          <w:rFonts w:ascii="Times New Roman" w:eastAsia="宋体" w:hAnsi="Times New Roman" w:cs="Times New Roman"/>
          <w:b w:val="0"/>
          <w:i/>
          <w:snapToGrid w:val="0"/>
          <w:sz w:val="24"/>
          <w:szCs w:val="22"/>
          <w:lang w:eastAsia="zh-CN"/>
        </w:rPr>
        <w:t>pdcch-ConfigSIB1</w:t>
      </w:r>
      <w:r w:rsidR="0059614C" w:rsidRPr="0059614C">
        <w:rPr>
          <w:rFonts w:ascii="Times New Roman" w:eastAsia="宋体" w:hAnsi="Times New Roman" w:cs="Times New Roman"/>
          <w:b w:val="0"/>
          <w:snapToGrid w:val="0"/>
          <w:sz w:val="24"/>
          <w:szCs w:val="22"/>
          <w:lang w:eastAsia="zh-CN"/>
        </w:rPr>
        <w:t xml:space="preserve"> obtained from MIB</w:t>
      </w:r>
      <w:r>
        <w:rPr>
          <w:rFonts w:ascii="Times New Roman" w:eastAsia="宋体" w:hAnsi="Times New Roman" w:cs="Times New Roman"/>
          <w:b w:val="0"/>
          <w:snapToGrid w:val="0"/>
          <w:sz w:val="24"/>
          <w:szCs w:val="22"/>
          <w:lang w:eastAsia="zh-CN"/>
        </w:rPr>
        <w:t>.</w:t>
      </w:r>
      <w:r>
        <w:rPr>
          <w:rFonts w:ascii="Times New Roman" w:eastAsia="宋体" w:hAnsi="Times New Roman" w:cs="Times New Roman" w:hint="eastAsia"/>
          <w:b w:val="0"/>
          <w:snapToGrid w:val="0"/>
          <w:sz w:val="24"/>
          <w:szCs w:val="22"/>
          <w:lang w:eastAsia="zh-CN"/>
        </w:rPr>
        <w:t xml:space="preserve"> </w:t>
      </w:r>
    </w:p>
    <w:p w14:paraId="4728A118" w14:textId="702D0025" w:rsidR="002B28E6" w:rsidRDefault="0096660F" w:rsidP="00F93F4A">
      <w:pPr>
        <w:pStyle w:val="LGTdoc1"/>
        <w:spacing w:before="156" w:after="0" w:afterAutospacing="0"/>
        <w:rPr>
          <w:rFonts w:ascii="Times New Roman" w:eastAsia="宋体" w:hAnsi="Times New Roman" w:cs="Times New Roman"/>
          <w:b w:val="0"/>
          <w:snapToGrid w:val="0"/>
          <w:sz w:val="24"/>
          <w:szCs w:val="22"/>
          <w:lang w:eastAsia="zh-CN"/>
        </w:rPr>
      </w:pPr>
      <w:r>
        <w:rPr>
          <w:rFonts w:ascii="Times New Roman" w:eastAsia="宋体" w:hAnsi="Times New Roman" w:cs="Times New Roman"/>
          <w:b w:val="0"/>
          <w:snapToGrid w:val="0"/>
          <w:sz w:val="24"/>
          <w:szCs w:val="22"/>
          <w:lang w:eastAsia="zh-CN"/>
        </w:rPr>
        <w:t>However, it seems the two alternatives are under assumption that RMSI is transmitted with the SSB. To figure out a complete solution for CGI report</w:t>
      </w:r>
      <w:r w:rsidR="00BC5B91">
        <w:rPr>
          <w:rFonts w:ascii="Times New Roman" w:eastAsia="宋体" w:hAnsi="Times New Roman" w:cs="Times New Roman"/>
          <w:b w:val="0"/>
          <w:snapToGrid w:val="0"/>
          <w:sz w:val="24"/>
          <w:szCs w:val="22"/>
          <w:lang w:eastAsia="zh-CN"/>
        </w:rPr>
        <w:t xml:space="preserve"> for ANR</w:t>
      </w:r>
      <w:r>
        <w:rPr>
          <w:rFonts w:ascii="Times New Roman" w:eastAsia="宋体" w:hAnsi="Times New Roman" w:cs="Times New Roman"/>
          <w:b w:val="0"/>
          <w:snapToGrid w:val="0"/>
          <w:sz w:val="24"/>
          <w:szCs w:val="22"/>
          <w:lang w:eastAsia="zh-CN"/>
        </w:rPr>
        <w:t>, it should be clari</w:t>
      </w:r>
      <w:r w:rsidR="0059614C">
        <w:rPr>
          <w:rFonts w:ascii="Times New Roman" w:eastAsia="宋体" w:hAnsi="Times New Roman" w:cs="Times New Roman"/>
          <w:b w:val="0"/>
          <w:snapToGrid w:val="0"/>
          <w:sz w:val="24"/>
          <w:szCs w:val="22"/>
          <w:lang w:eastAsia="zh-CN"/>
        </w:rPr>
        <w:t>fied whether RMSI transmission with SSB off sync raster</w:t>
      </w:r>
      <w:r>
        <w:rPr>
          <w:rFonts w:ascii="Times New Roman" w:eastAsia="宋体" w:hAnsi="Times New Roman" w:cs="Times New Roman"/>
          <w:b w:val="0"/>
          <w:snapToGrid w:val="0"/>
          <w:sz w:val="24"/>
          <w:szCs w:val="22"/>
          <w:lang w:eastAsia="zh-CN"/>
        </w:rPr>
        <w:t xml:space="preserve"> is mandatory or up to gNB choice. If it is up to gNB choice, similar method as in NR should be adopted. </w:t>
      </w:r>
    </w:p>
    <w:p w14:paraId="3DA2A374" w14:textId="3CC5F93F" w:rsidR="00BC5B91" w:rsidRDefault="00BC5B91" w:rsidP="00F93F4A">
      <w:pPr>
        <w:pStyle w:val="LGTdoc1"/>
        <w:spacing w:before="156" w:after="0" w:afterAutospacing="0"/>
        <w:rPr>
          <w:rFonts w:ascii="Times New Roman" w:eastAsia="宋体" w:hAnsi="Times New Roman" w:cs="Times New Roman"/>
          <w:b w:val="0"/>
          <w:snapToGrid w:val="0"/>
          <w:sz w:val="24"/>
          <w:szCs w:val="22"/>
          <w:lang w:eastAsia="zh-CN"/>
        </w:rPr>
      </w:pPr>
      <w:r>
        <w:rPr>
          <w:rFonts w:ascii="Times New Roman" w:eastAsia="宋体" w:hAnsi="Times New Roman" w:cs="Times New Roman"/>
          <w:b w:val="0"/>
          <w:snapToGrid w:val="0"/>
          <w:sz w:val="24"/>
          <w:szCs w:val="22"/>
          <w:lang w:eastAsia="zh-CN"/>
        </w:rPr>
        <w:lastRenderedPageBreak/>
        <w:t>According to the discussions above, we have the following proposals.</w:t>
      </w:r>
    </w:p>
    <w:p w14:paraId="278F266D" w14:textId="6CFB55D8" w:rsidR="000754FE" w:rsidRDefault="000754FE" w:rsidP="000754FE">
      <w:pPr>
        <w:pStyle w:val="LGTdoc1"/>
        <w:spacing w:before="156" w:after="0" w:afterAutospacing="0"/>
        <w:rPr>
          <w:rFonts w:ascii="Times New Roman" w:eastAsia="宋体" w:hAnsi="Times New Roman" w:cs="Times New Roman"/>
          <w:snapToGrid w:val="0"/>
          <w:sz w:val="24"/>
          <w:szCs w:val="22"/>
          <w:lang w:eastAsia="zh-CN"/>
        </w:rPr>
      </w:pPr>
      <w:r>
        <w:rPr>
          <w:rFonts w:ascii="Times New Roman" w:eastAsia="宋体" w:hAnsi="Times New Roman" w:cs="Times New Roman" w:hint="eastAsia"/>
          <w:snapToGrid w:val="0"/>
          <w:sz w:val="24"/>
          <w:szCs w:val="22"/>
          <w:lang w:eastAsia="zh-CN"/>
        </w:rPr>
        <w:t xml:space="preserve">Observation 1: Similar as RMSI reception after receiving </w:t>
      </w:r>
      <w:r>
        <w:rPr>
          <w:rFonts w:ascii="Times New Roman" w:eastAsia="宋体" w:hAnsi="Times New Roman" w:cs="Times New Roman"/>
          <w:snapToGrid w:val="0"/>
          <w:sz w:val="24"/>
          <w:szCs w:val="22"/>
          <w:lang w:eastAsia="zh-CN"/>
        </w:rPr>
        <w:t xml:space="preserve">an SSB on </w:t>
      </w:r>
      <w:r w:rsidR="00493DB2">
        <w:rPr>
          <w:rFonts w:ascii="Times New Roman" w:eastAsia="宋体" w:hAnsi="Times New Roman" w:cs="Times New Roman"/>
          <w:snapToGrid w:val="0"/>
          <w:sz w:val="24"/>
          <w:szCs w:val="22"/>
          <w:lang w:eastAsia="zh-CN"/>
        </w:rPr>
        <w:t xml:space="preserve">a </w:t>
      </w:r>
      <w:r>
        <w:rPr>
          <w:rFonts w:ascii="Times New Roman" w:eastAsia="宋体" w:hAnsi="Times New Roman" w:cs="Times New Roman"/>
          <w:snapToGrid w:val="0"/>
          <w:sz w:val="24"/>
          <w:szCs w:val="22"/>
          <w:lang w:eastAsia="zh-CN"/>
        </w:rPr>
        <w:t xml:space="preserve">sync raster, for </w:t>
      </w:r>
      <w:r>
        <w:rPr>
          <w:rFonts w:ascii="Times New Roman" w:eastAsia="宋体" w:hAnsi="Times New Roman" w:cs="Times New Roman" w:hint="eastAsia"/>
          <w:snapToGrid w:val="0"/>
          <w:sz w:val="24"/>
          <w:szCs w:val="22"/>
          <w:lang w:eastAsia="zh-CN"/>
        </w:rPr>
        <w:t xml:space="preserve">RMSI reception after receiving </w:t>
      </w:r>
      <w:r>
        <w:rPr>
          <w:rFonts w:ascii="Times New Roman" w:eastAsia="宋体" w:hAnsi="Times New Roman" w:cs="Times New Roman"/>
          <w:snapToGrid w:val="0"/>
          <w:sz w:val="24"/>
          <w:szCs w:val="22"/>
          <w:lang w:eastAsia="zh-CN"/>
        </w:rPr>
        <w:t>an SSB off sync raster, UE needs to know the common PRB grid to determine frequency location of CORESET#0.</w:t>
      </w:r>
    </w:p>
    <w:p w14:paraId="4C969B22" w14:textId="335F4892" w:rsidR="000754FE" w:rsidRDefault="00BC5B91" w:rsidP="000754FE">
      <w:pPr>
        <w:pStyle w:val="LGTdoc1"/>
        <w:spacing w:before="156" w:after="0" w:afterAutospacing="0"/>
        <w:rPr>
          <w:rFonts w:ascii="Times New Roman" w:eastAsia="宋体" w:hAnsi="Times New Roman" w:cs="Times New Roman"/>
          <w:snapToGrid w:val="0"/>
          <w:sz w:val="24"/>
          <w:szCs w:val="22"/>
          <w:lang w:eastAsia="zh-CN"/>
        </w:rPr>
      </w:pPr>
      <w:bookmarkStart w:id="6" w:name="OLE_LINK5"/>
      <w:bookmarkStart w:id="7" w:name="OLE_LINK6"/>
      <w:r w:rsidRPr="00BC5B91">
        <w:rPr>
          <w:rFonts w:ascii="Times New Roman" w:eastAsia="宋体" w:hAnsi="Times New Roman" w:cs="Times New Roman" w:hint="eastAsia"/>
          <w:snapToGrid w:val="0"/>
          <w:sz w:val="24"/>
          <w:szCs w:val="22"/>
          <w:lang w:eastAsia="zh-CN"/>
        </w:rPr>
        <w:t>Proposal 1:</w:t>
      </w:r>
      <w:r>
        <w:rPr>
          <w:rFonts w:ascii="Times New Roman" w:eastAsia="宋体" w:hAnsi="Times New Roman" w:cs="Times New Roman"/>
          <w:snapToGrid w:val="0"/>
          <w:sz w:val="24"/>
          <w:szCs w:val="22"/>
          <w:lang w:eastAsia="zh-CN"/>
        </w:rPr>
        <w:t xml:space="preserve"> </w:t>
      </w:r>
      <w:r w:rsidR="009460CC">
        <w:rPr>
          <w:rFonts w:ascii="Times New Roman" w:eastAsia="宋体" w:hAnsi="Times New Roman" w:cs="Times New Roman"/>
          <w:snapToGrid w:val="0"/>
          <w:sz w:val="24"/>
          <w:szCs w:val="22"/>
          <w:lang w:eastAsia="zh-CN"/>
        </w:rPr>
        <w:t>For RMSI reception after receiving an SSB off sync raster, t</w:t>
      </w:r>
      <w:r w:rsidR="000754FE" w:rsidRPr="000754FE">
        <w:rPr>
          <w:rFonts w:ascii="Times New Roman" w:eastAsia="宋体" w:hAnsi="Times New Roman" w:cs="Times New Roman"/>
          <w:snapToGrid w:val="0"/>
          <w:sz w:val="24"/>
          <w:szCs w:val="22"/>
          <w:lang w:eastAsia="zh-CN"/>
        </w:rPr>
        <w:t>o inform UE of the common PRB grid, the method in NR can be reused, i.e. indicating</w:t>
      </w:r>
      <w:r w:rsidR="000754FE" w:rsidRPr="000754FE">
        <w:rPr>
          <w:rFonts w:ascii="Times New Roman" w:eastAsia="宋体" w:hAnsi="Times New Roman" w:cs="Times New Roman" w:hint="eastAsia"/>
          <w:snapToGrid w:val="0"/>
          <w:sz w:val="24"/>
          <w:szCs w:val="22"/>
          <w:lang w:eastAsia="zh-CN"/>
        </w:rPr>
        <w:t xml:space="preserve"> </w:t>
      </w:r>
      <m:oMath>
        <m:sSub>
          <m:sSubPr>
            <m:ctrlPr>
              <w:rPr>
                <w:rFonts w:ascii="Cambria Math" w:eastAsia="宋体" w:hAnsi="Cambria Math" w:cs="Times New Roman"/>
                <w:snapToGrid w:val="0"/>
                <w:sz w:val="24"/>
                <w:szCs w:val="22"/>
                <w:lang w:eastAsia="zh-CN"/>
              </w:rPr>
            </m:ctrlPr>
          </m:sSubPr>
          <m:e>
            <m:r>
              <m:rPr>
                <m:sty m:val="bi"/>
              </m:rPr>
              <w:rPr>
                <w:rFonts w:ascii="Cambria Math" w:eastAsia="宋体" w:hAnsi="Cambria Math" w:cs="Times New Roman"/>
                <w:snapToGrid w:val="0"/>
                <w:sz w:val="24"/>
                <w:szCs w:val="22"/>
                <w:lang w:eastAsia="zh-CN"/>
              </w:rPr>
              <m:t>k</m:t>
            </m:r>
          </m:e>
          <m:sub>
            <m:r>
              <m:rPr>
                <m:sty m:val="bi"/>
              </m:rPr>
              <w:rPr>
                <w:rFonts w:ascii="Cambria Math" w:eastAsia="宋体" w:hAnsi="Cambria Math" w:cs="Times New Roman"/>
                <w:snapToGrid w:val="0"/>
                <w:sz w:val="24"/>
                <w:szCs w:val="22"/>
                <w:lang w:eastAsia="zh-CN"/>
              </w:rPr>
              <m:t>SSB</m:t>
            </m:r>
          </m:sub>
        </m:sSub>
      </m:oMath>
      <w:r w:rsidR="000754FE" w:rsidRPr="000754FE">
        <w:rPr>
          <w:rFonts w:ascii="Times New Roman" w:eastAsia="宋体" w:hAnsi="Times New Roman" w:cs="Times New Roman" w:hint="eastAsia"/>
          <w:snapToGrid w:val="0"/>
          <w:sz w:val="24"/>
          <w:szCs w:val="22"/>
          <w:lang w:eastAsia="zh-CN"/>
        </w:rPr>
        <w:t xml:space="preserve"> in PBCH</w:t>
      </w:r>
      <w:r w:rsidR="000754FE" w:rsidRPr="000754FE">
        <w:rPr>
          <w:rFonts w:ascii="Times New Roman" w:eastAsia="宋体" w:hAnsi="Times New Roman" w:cs="Times New Roman"/>
          <w:snapToGrid w:val="0"/>
          <w:sz w:val="24"/>
          <w:szCs w:val="22"/>
          <w:lang w:eastAsia="zh-CN"/>
        </w:rPr>
        <w:t>. Otherwise, to simpl</w:t>
      </w:r>
      <w:r w:rsidR="00665578">
        <w:rPr>
          <w:rFonts w:ascii="Times New Roman" w:eastAsia="宋体" w:hAnsi="Times New Roman" w:cs="Times New Roman"/>
          <w:snapToGrid w:val="0"/>
          <w:sz w:val="24"/>
          <w:szCs w:val="22"/>
          <w:lang w:eastAsia="zh-CN"/>
        </w:rPr>
        <w:t>ify</w:t>
      </w:r>
      <w:r w:rsidR="000754FE" w:rsidRPr="000754FE">
        <w:rPr>
          <w:rFonts w:ascii="Times New Roman" w:eastAsia="宋体" w:hAnsi="Times New Roman" w:cs="Times New Roman"/>
          <w:snapToGrid w:val="0"/>
          <w:sz w:val="24"/>
          <w:szCs w:val="22"/>
          <w:lang w:eastAsia="zh-CN"/>
        </w:rPr>
        <w:t xml:space="preserve"> UE’s implementation, UE can assume the SSB off sync raster is always aligned with the common PRB grid.</w:t>
      </w:r>
    </w:p>
    <w:bookmarkEnd w:id="6"/>
    <w:bookmarkEnd w:id="7"/>
    <w:p w14:paraId="6127BCB2" w14:textId="003135FC" w:rsidR="000754FE" w:rsidRDefault="000754FE" w:rsidP="000754FE">
      <w:pPr>
        <w:pStyle w:val="LGTdoc1"/>
        <w:spacing w:before="156" w:after="0" w:afterAutospacing="0"/>
        <w:rPr>
          <w:rFonts w:ascii="Times New Roman" w:eastAsia="宋体" w:hAnsi="Times New Roman" w:cs="Times New Roman"/>
          <w:snapToGrid w:val="0"/>
          <w:sz w:val="24"/>
          <w:szCs w:val="22"/>
          <w:lang w:eastAsia="zh-CN"/>
        </w:rPr>
      </w:pPr>
      <w:r>
        <w:rPr>
          <w:rFonts w:ascii="Times New Roman" w:eastAsia="宋体" w:hAnsi="Times New Roman" w:cs="Times New Roman"/>
          <w:snapToGrid w:val="0"/>
          <w:sz w:val="24"/>
          <w:szCs w:val="22"/>
          <w:lang w:eastAsia="zh-CN"/>
        </w:rPr>
        <w:t>Proposal 2: For a given common PRB grid, if there are more than one candidate location of CORESET#0 for RMSI with SSB</w:t>
      </w:r>
      <w:r w:rsidR="00846A87">
        <w:rPr>
          <w:rFonts w:ascii="Times New Roman" w:eastAsia="宋体" w:hAnsi="Times New Roman" w:cs="Times New Roman"/>
          <w:snapToGrid w:val="0"/>
          <w:sz w:val="24"/>
          <w:szCs w:val="22"/>
          <w:lang w:eastAsia="zh-CN"/>
        </w:rPr>
        <w:t xml:space="preserve"> off sync raster in a sub-band</w:t>
      </w:r>
      <w:r w:rsidRPr="000754FE">
        <w:rPr>
          <w:rFonts w:ascii="Times New Roman" w:eastAsia="宋体" w:hAnsi="Times New Roman" w:cs="Times New Roman"/>
          <w:snapToGrid w:val="0"/>
          <w:sz w:val="24"/>
          <w:szCs w:val="22"/>
          <w:lang w:eastAsia="zh-CN"/>
        </w:rPr>
        <w:t>, indicate an offset in number of RBs between the first RB of CORESET#0 and the first RB overlapping with the first PRB of the nominal SSB on the sync raster</w:t>
      </w:r>
      <w:r w:rsidR="00846A87">
        <w:rPr>
          <w:rFonts w:ascii="Times New Roman" w:eastAsia="宋体" w:hAnsi="Times New Roman" w:cs="Times New Roman"/>
          <w:snapToGrid w:val="0"/>
          <w:sz w:val="24"/>
          <w:szCs w:val="22"/>
          <w:lang w:eastAsia="zh-CN"/>
        </w:rPr>
        <w:t xml:space="preserve"> in the </w:t>
      </w:r>
      <w:r w:rsidR="00493DB2">
        <w:rPr>
          <w:rFonts w:ascii="Times New Roman" w:eastAsia="宋体" w:hAnsi="Times New Roman" w:cs="Times New Roman"/>
          <w:snapToGrid w:val="0"/>
          <w:sz w:val="24"/>
          <w:szCs w:val="22"/>
          <w:lang w:eastAsia="zh-CN"/>
        </w:rPr>
        <w:t xml:space="preserve">corresponding </w:t>
      </w:r>
      <w:r w:rsidR="00846A87">
        <w:rPr>
          <w:rFonts w:ascii="Times New Roman" w:eastAsia="宋体" w:hAnsi="Times New Roman" w:cs="Times New Roman"/>
          <w:snapToGrid w:val="0"/>
          <w:sz w:val="24"/>
          <w:szCs w:val="22"/>
          <w:lang w:eastAsia="zh-CN"/>
        </w:rPr>
        <w:t>sub-band.</w:t>
      </w:r>
    </w:p>
    <w:p w14:paraId="72B0525D" w14:textId="19B5413D" w:rsidR="00846A87" w:rsidRPr="00C976E3" w:rsidRDefault="00DE2E73" w:rsidP="00960207">
      <w:pPr>
        <w:pStyle w:val="LGTdoc1"/>
        <w:numPr>
          <w:ilvl w:val="0"/>
          <w:numId w:val="10"/>
        </w:numPr>
        <w:spacing w:before="156" w:after="0" w:afterAutospacing="0"/>
        <w:jc w:val="left"/>
        <w:rPr>
          <w:rFonts w:ascii="Times New Roman" w:eastAsia="宋体" w:hAnsi="Times New Roman" w:cs="Times New Roman"/>
          <w:snapToGrid w:val="0"/>
          <w:sz w:val="24"/>
          <w:szCs w:val="22"/>
          <w:lang w:eastAsia="zh-CN"/>
        </w:rPr>
      </w:pPr>
      <w:r w:rsidRPr="00C976E3">
        <w:rPr>
          <w:rFonts w:ascii="Times New Roman" w:eastAsia="宋体" w:hAnsi="Times New Roman" w:cs="Times New Roman"/>
          <w:snapToGrid w:val="0"/>
          <w:sz w:val="24"/>
          <w:szCs w:val="22"/>
          <w:lang w:eastAsia="zh-CN"/>
        </w:rPr>
        <w:t xml:space="preserve">In order to minimise the changes to the Rel-15 PBCH design the IE </w:t>
      </w:r>
      <w:r w:rsidRPr="00C976E3">
        <w:rPr>
          <w:rFonts w:ascii="Times New Roman" w:eastAsia="宋体" w:hAnsi="Times New Roman" w:cs="Times New Roman"/>
          <w:i/>
          <w:snapToGrid w:val="0"/>
          <w:sz w:val="24"/>
          <w:szCs w:val="22"/>
          <w:lang w:eastAsia="zh-CN"/>
        </w:rPr>
        <w:t xml:space="preserve">controlResourceSetZero </w:t>
      </w:r>
      <w:r w:rsidRPr="00C976E3">
        <w:rPr>
          <w:rFonts w:ascii="Times New Roman" w:eastAsia="宋体" w:hAnsi="Times New Roman" w:cs="Times New Roman"/>
          <w:snapToGrid w:val="0"/>
          <w:sz w:val="24"/>
          <w:szCs w:val="22"/>
          <w:lang w:eastAsia="zh-CN"/>
        </w:rPr>
        <w:t>in</w:t>
      </w:r>
      <w:r w:rsidRPr="00C976E3">
        <w:rPr>
          <w:rFonts w:ascii="Times New Roman" w:eastAsia="宋体" w:hAnsi="Times New Roman" w:cs="Times New Roman"/>
          <w:i/>
          <w:snapToGrid w:val="0"/>
          <w:sz w:val="24"/>
          <w:szCs w:val="22"/>
          <w:lang w:eastAsia="zh-CN"/>
        </w:rPr>
        <w:t xml:space="preserve"> pdcch-ConfigSIB1</w:t>
      </w:r>
      <w:r w:rsidRPr="00C976E3">
        <w:rPr>
          <w:rFonts w:ascii="Times New Roman" w:eastAsia="宋体" w:hAnsi="Times New Roman" w:cs="Times New Roman"/>
          <w:snapToGrid w:val="0"/>
          <w:sz w:val="24"/>
          <w:szCs w:val="22"/>
          <w:lang w:eastAsia="zh-CN"/>
        </w:rPr>
        <w:t xml:space="preserve"> in the MIB could be reused</w:t>
      </w:r>
      <w:r w:rsidRPr="00C976E3">
        <w:rPr>
          <w:rFonts w:ascii="Times New Roman" w:eastAsia="宋体" w:hAnsi="Times New Roman" w:cs="Times New Roman"/>
          <w:snapToGrid w:val="0"/>
          <w:sz w:val="24"/>
        </w:rPr>
        <w:t xml:space="preserve"> for this indication</w:t>
      </w:r>
      <w:r w:rsidR="00846A87" w:rsidRPr="00C976E3">
        <w:rPr>
          <w:rFonts w:ascii="Times New Roman" w:eastAsia="宋体" w:hAnsi="Times New Roman" w:cs="Times New Roman"/>
          <w:snapToGrid w:val="0"/>
          <w:sz w:val="24"/>
          <w:szCs w:val="22"/>
          <w:lang w:val="en-US" w:eastAsia="zh-CN"/>
        </w:rPr>
        <w:t>.</w:t>
      </w:r>
    </w:p>
    <w:p w14:paraId="1555C265" w14:textId="32FC70A8" w:rsidR="00BC5B91" w:rsidRDefault="00846A87" w:rsidP="00BC5B91">
      <w:pPr>
        <w:pStyle w:val="LGTdoc1"/>
        <w:spacing w:before="156" w:after="0" w:afterAutospacing="0"/>
        <w:rPr>
          <w:rFonts w:ascii="Times New Roman" w:eastAsia="宋体" w:hAnsi="Times New Roman" w:cs="Times New Roman"/>
          <w:snapToGrid w:val="0"/>
          <w:sz w:val="24"/>
          <w:szCs w:val="22"/>
          <w:lang w:eastAsia="zh-CN"/>
        </w:rPr>
      </w:pPr>
      <w:r w:rsidRPr="00846A87">
        <w:rPr>
          <w:rFonts w:ascii="Times New Roman" w:eastAsia="宋体" w:hAnsi="Times New Roman" w:cs="Times New Roman" w:hint="eastAsia"/>
          <w:snapToGrid w:val="0"/>
          <w:sz w:val="24"/>
          <w:szCs w:val="22"/>
          <w:lang w:eastAsia="zh-CN"/>
        </w:rPr>
        <w:t xml:space="preserve">Proposal 3: </w:t>
      </w:r>
      <w:r>
        <w:rPr>
          <w:rFonts w:ascii="Times New Roman" w:eastAsia="宋体" w:hAnsi="Times New Roman" w:cs="Times New Roman"/>
          <w:snapToGrid w:val="0"/>
          <w:sz w:val="24"/>
          <w:szCs w:val="22"/>
          <w:lang w:eastAsia="zh-CN"/>
        </w:rPr>
        <w:t>To have</w:t>
      </w:r>
      <w:r w:rsidRPr="00846A87">
        <w:rPr>
          <w:rFonts w:ascii="Times New Roman" w:eastAsia="宋体" w:hAnsi="Times New Roman" w:cs="Times New Roman"/>
          <w:snapToGrid w:val="0"/>
          <w:sz w:val="24"/>
          <w:szCs w:val="22"/>
          <w:lang w:eastAsia="zh-CN"/>
        </w:rPr>
        <w:t xml:space="preserve"> a complete solution for CGI report for ANR, it should be clarified whether RMSI transmission with SSB off sync raster is mandatory or up to gNB choice.</w:t>
      </w:r>
    </w:p>
    <w:p w14:paraId="112B78B1" w14:textId="18036584" w:rsidR="00846A87" w:rsidRPr="00846A87" w:rsidRDefault="00846A87" w:rsidP="00BC5B91">
      <w:pPr>
        <w:pStyle w:val="LGTdoc1"/>
        <w:numPr>
          <w:ilvl w:val="0"/>
          <w:numId w:val="10"/>
        </w:numPr>
        <w:spacing w:before="156" w:after="0" w:afterAutospacing="0"/>
        <w:rPr>
          <w:rFonts w:ascii="Times New Roman" w:eastAsia="宋体" w:hAnsi="Times New Roman" w:cs="Times New Roman"/>
          <w:snapToGrid w:val="0"/>
          <w:sz w:val="24"/>
          <w:szCs w:val="22"/>
          <w:lang w:eastAsia="zh-CN"/>
        </w:rPr>
      </w:pPr>
      <w:r w:rsidRPr="00846A87">
        <w:rPr>
          <w:rFonts w:ascii="Times New Roman" w:eastAsia="宋体" w:hAnsi="Times New Roman" w:cs="Times New Roman"/>
          <w:snapToGrid w:val="0"/>
          <w:sz w:val="24"/>
          <w:szCs w:val="22"/>
          <w:lang w:eastAsia="zh-CN"/>
        </w:rPr>
        <w:t>If it is up to gNB choice, similar method as in NR should be adopted</w:t>
      </w:r>
      <w:r>
        <w:rPr>
          <w:rFonts w:ascii="Times New Roman" w:eastAsia="宋体" w:hAnsi="Times New Roman" w:cs="Times New Roman"/>
          <w:snapToGrid w:val="0"/>
          <w:sz w:val="24"/>
          <w:szCs w:val="22"/>
          <w:lang w:eastAsia="zh-CN"/>
        </w:rPr>
        <w:t xml:space="preserve">, i.e. UE </w:t>
      </w:r>
      <w:r w:rsidRPr="00846A87">
        <w:rPr>
          <w:rFonts w:ascii="Times New Roman" w:eastAsia="宋体" w:hAnsi="Times New Roman" w:cs="Times New Roman"/>
          <w:snapToGrid w:val="0"/>
          <w:sz w:val="24"/>
          <w:szCs w:val="22"/>
          <w:lang w:eastAsia="zh-CN"/>
        </w:rPr>
        <w:t>report</w:t>
      </w:r>
      <w:r>
        <w:rPr>
          <w:rFonts w:ascii="Times New Roman" w:eastAsia="宋体" w:hAnsi="Times New Roman" w:cs="Times New Roman"/>
          <w:snapToGrid w:val="0"/>
          <w:sz w:val="24"/>
          <w:szCs w:val="22"/>
          <w:lang w:eastAsia="zh-CN"/>
        </w:rPr>
        <w:t>s</w:t>
      </w:r>
      <w:r w:rsidRPr="00846A87">
        <w:rPr>
          <w:rFonts w:ascii="Times New Roman" w:eastAsia="宋体" w:hAnsi="Times New Roman" w:cs="Times New Roman"/>
          <w:snapToGrid w:val="0"/>
          <w:sz w:val="24"/>
          <w:szCs w:val="22"/>
          <w:lang w:eastAsia="zh-CN"/>
        </w:rPr>
        <w:t xml:space="preserve"> </w:t>
      </w:r>
      <w:r w:rsidRPr="00846A87">
        <w:rPr>
          <w:rFonts w:ascii="Times New Roman" w:eastAsia="宋体" w:hAnsi="Times New Roman" w:cs="Times New Roman"/>
          <w:i/>
          <w:snapToGrid w:val="0"/>
          <w:sz w:val="24"/>
          <w:szCs w:val="22"/>
          <w:lang w:eastAsia="zh-CN"/>
        </w:rPr>
        <w:t>noSIB1</w:t>
      </w:r>
      <w:r>
        <w:rPr>
          <w:rFonts w:ascii="Times New Roman" w:eastAsia="宋体" w:hAnsi="Times New Roman" w:cs="Times New Roman"/>
          <w:snapToGrid w:val="0"/>
          <w:sz w:val="24"/>
          <w:szCs w:val="22"/>
          <w:lang w:eastAsia="zh-CN"/>
        </w:rPr>
        <w:t xml:space="preserve"> to </w:t>
      </w:r>
      <w:r w:rsidRPr="00846A87">
        <w:rPr>
          <w:rFonts w:ascii="Times New Roman" w:eastAsia="宋体" w:hAnsi="Times New Roman" w:cs="Times New Roman"/>
          <w:snapToGrid w:val="0"/>
          <w:sz w:val="24"/>
          <w:szCs w:val="22"/>
          <w:lang w:eastAsia="zh-CN"/>
        </w:rPr>
        <w:t>gNB if PBCH indicates the RMSI is not broadcast.</w:t>
      </w:r>
    </w:p>
    <w:p w14:paraId="4B590986" w14:textId="39779786" w:rsidR="008B0AEF" w:rsidRPr="00C45AD6" w:rsidRDefault="00160086" w:rsidP="002721C1">
      <w:pPr>
        <w:pStyle w:val="2"/>
        <w:spacing w:before="240"/>
        <w:rPr>
          <w:rFonts w:eastAsiaTheme="minorEastAsia"/>
          <w:snapToGrid w:val="0"/>
          <w:lang w:eastAsia="zh-CN"/>
        </w:rPr>
      </w:pPr>
      <w:r w:rsidRPr="00C45AD6">
        <w:rPr>
          <w:rFonts w:eastAsiaTheme="minorEastAsia" w:hint="eastAsia"/>
          <w:snapToGrid w:val="0"/>
          <w:lang w:eastAsia="zh-CN"/>
        </w:rPr>
        <w:t xml:space="preserve">PRACH </w:t>
      </w:r>
      <w:r w:rsidR="00077668">
        <w:rPr>
          <w:rFonts w:eastAsiaTheme="minorEastAsia"/>
          <w:snapToGrid w:val="0"/>
          <w:lang w:eastAsia="zh-CN"/>
        </w:rPr>
        <w:t xml:space="preserve">formats and </w:t>
      </w:r>
      <w:r w:rsidR="000C28BA">
        <w:rPr>
          <w:rFonts w:eastAsiaTheme="minorEastAsia"/>
          <w:snapToGrid w:val="0"/>
          <w:lang w:eastAsia="zh-CN"/>
        </w:rPr>
        <w:t>LBT gaps between RACH occasions</w:t>
      </w:r>
    </w:p>
    <w:p w14:paraId="30052AAD" w14:textId="67D4ECE0" w:rsidR="005F06DA" w:rsidRDefault="005F06DA" w:rsidP="005F06DA">
      <w:pPr>
        <w:widowControl/>
        <w:jc w:val="left"/>
        <w:rPr>
          <w:rFonts w:ascii="Times" w:eastAsia="Batang" w:hAnsi="Times" w:cs="Times New Roman"/>
          <w:kern w:val="0"/>
          <w:sz w:val="24"/>
          <w:szCs w:val="24"/>
          <w:lang w:val="en-GB" w:eastAsia="x-none"/>
        </w:rPr>
      </w:pPr>
      <w:r>
        <w:rPr>
          <w:rFonts w:ascii="Times" w:eastAsia="Batang" w:hAnsi="Times" w:cs="Times New Roman"/>
          <w:kern w:val="0"/>
          <w:sz w:val="24"/>
          <w:szCs w:val="24"/>
          <w:lang w:val="en-GB" w:eastAsia="x-none"/>
        </w:rPr>
        <w:t>As agreed, n</w:t>
      </w:r>
      <w:r w:rsidR="00077668" w:rsidRPr="00BB10AC">
        <w:rPr>
          <w:rFonts w:ascii="Times" w:eastAsia="Batang" w:hAnsi="Times" w:cs="Times New Roman"/>
          <w:kern w:val="0"/>
          <w:sz w:val="24"/>
          <w:szCs w:val="24"/>
          <w:lang w:val="en-GB" w:eastAsia="x-none"/>
        </w:rPr>
        <w:t>o new PRACH formats are specified</w:t>
      </w:r>
      <w:r w:rsidR="00077668">
        <w:rPr>
          <w:rFonts w:ascii="Times" w:eastAsia="Batang" w:hAnsi="Times" w:cs="Times New Roman"/>
          <w:kern w:val="0"/>
          <w:sz w:val="24"/>
          <w:szCs w:val="24"/>
          <w:lang w:val="en-GB" w:eastAsia="x-none"/>
        </w:rPr>
        <w:t xml:space="preserve"> for NR_U</w:t>
      </w:r>
      <w:r w:rsidR="00077668" w:rsidRPr="00BB10AC">
        <w:rPr>
          <w:rFonts w:ascii="Times" w:eastAsia="Batang" w:hAnsi="Times" w:cs="Times New Roman"/>
          <w:kern w:val="0"/>
          <w:sz w:val="24"/>
          <w:szCs w:val="24"/>
          <w:lang w:val="en-GB" w:eastAsia="x-none"/>
        </w:rPr>
        <w:t>.</w:t>
      </w:r>
      <w:r>
        <w:rPr>
          <w:rFonts w:ascii="Times" w:hAnsi="Times" w:cs="Times New Roman" w:hint="eastAsia"/>
          <w:kern w:val="0"/>
          <w:sz w:val="24"/>
          <w:szCs w:val="24"/>
          <w:lang w:val="en-GB"/>
        </w:rPr>
        <w:t xml:space="preserve"> </w:t>
      </w:r>
      <w:r>
        <w:rPr>
          <w:rFonts w:ascii="Times" w:eastAsia="Batang" w:hAnsi="Times" w:cs="Times New Roman"/>
          <w:kern w:val="0"/>
          <w:sz w:val="24"/>
          <w:szCs w:val="24"/>
          <w:lang w:val="en-GB" w:eastAsia="x-none"/>
        </w:rPr>
        <w:t>However, exclusion of certain formats could be made.</w:t>
      </w:r>
      <w:r w:rsidR="005051CF">
        <w:rPr>
          <w:rFonts w:ascii="Times" w:eastAsia="Batang" w:hAnsi="Times" w:cs="Times New Roman"/>
          <w:kern w:val="0"/>
          <w:sz w:val="24"/>
          <w:szCs w:val="24"/>
          <w:lang w:val="en-GB" w:eastAsia="x-none"/>
        </w:rPr>
        <w:t xml:space="preserve"> The following aspects are considered.</w:t>
      </w:r>
    </w:p>
    <w:p w14:paraId="09401EA6" w14:textId="71ED2E22" w:rsidR="005051CF" w:rsidRPr="005051CF" w:rsidRDefault="005051CF" w:rsidP="005051CF">
      <w:pPr>
        <w:widowControl/>
        <w:spacing w:before="240"/>
        <w:jc w:val="left"/>
        <w:rPr>
          <w:rFonts w:ascii="Times New Roman" w:eastAsia="宋体" w:hAnsi="Times New Roman" w:cs="Times New Roman"/>
          <w:b/>
          <w:i/>
          <w:snapToGrid w:val="0"/>
          <w:kern w:val="0"/>
          <w:sz w:val="24"/>
          <w:u w:val="single"/>
          <w:lang w:val="en-GB"/>
        </w:rPr>
      </w:pPr>
      <w:r>
        <w:rPr>
          <w:rFonts w:ascii="Times New Roman" w:eastAsia="宋体" w:hAnsi="Times New Roman" w:cs="Times New Roman"/>
          <w:b/>
          <w:i/>
          <w:snapToGrid w:val="0"/>
          <w:kern w:val="0"/>
          <w:sz w:val="24"/>
          <w:u w:val="single"/>
          <w:lang w:val="en-GB"/>
        </w:rPr>
        <w:t>NR_U d</w:t>
      </w:r>
      <w:r w:rsidRPr="005051CF">
        <w:rPr>
          <w:rFonts w:ascii="Times New Roman" w:eastAsia="宋体" w:hAnsi="Times New Roman" w:cs="Times New Roman"/>
          <w:b/>
          <w:i/>
          <w:snapToGrid w:val="0"/>
          <w:kern w:val="0"/>
          <w:sz w:val="24"/>
          <w:u w:val="single"/>
          <w:lang w:val="en-GB"/>
        </w:rPr>
        <w:t>eployment scenario</w:t>
      </w:r>
    </w:p>
    <w:p w14:paraId="558BB73D" w14:textId="516D5A97" w:rsidR="003548A3" w:rsidRPr="003548A3" w:rsidRDefault="005F06DA" w:rsidP="003548A3">
      <w:pPr>
        <w:pStyle w:val="LGTdoc1"/>
        <w:spacing w:before="156"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hint="eastAsia"/>
          <w:b w:val="0"/>
          <w:snapToGrid w:val="0"/>
          <w:sz w:val="24"/>
          <w:szCs w:val="22"/>
          <w:lang w:val="en-US" w:eastAsia="zh-CN"/>
        </w:rPr>
        <w:t xml:space="preserve">NR </w:t>
      </w:r>
      <w:r w:rsidR="003548A3" w:rsidRPr="003548A3">
        <w:rPr>
          <w:rFonts w:ascii="Times New Roman" w:eastAsia="宋体" w:hAnsi="Times New Roman" w:cs="Times New Roman" w:hint="eastAsia"/>
          <w:b w:val="0"/>
          <w:snapToGrid w:val="0"/>
          <w:sz w:val="24"/>
          <w:szCs w:val="22"/>
          <w:lang w:val="en-US" w:eastAsia="zh-CN"/>
        </w:rPr>
        <w:t>support</w:t>
      </w:r>
      <w:r w:rsidR="003548A3" w:rsidRPr="003548A3">
        <w:rPr>
          <w:rFonts w:ascii="Times New Roman" w:eastAsia="宋体" w:hAnsi="Times New Roman" w:cs="Times New Roman"/>
          <w:b w:val="0"/>
          <w:snapToGrid w:val="0"/>
          <w:sz w:val="24"/>
          <w:szCs w:val="22"/>
          <w:lang w:val="en-US" w:eastAsia="zh-CN"/>
        </w:rPr>
        <w:t>s both long</w:t>
      </w:r>
      <w:r w:rsidR="003548A3" w:rsidRPr="003548A3">
        <w:rPr>
          <w:rFonts w:ascii="Times New Roman" w:eastAsia="宋体" w:hAnsi="Times New Roman" w:cs="Times New Roman" w:hint="eastAsia"/>
          <w:b w:val="0"/>
          <w:snapToGrid w:val="0"/>
          <w:sz w:val="24"/>
          <w:szCs w:val="22"/>
          <w:lang w:val="en-US" w:eastAsia="zh-CN"/>
        </w:rPr>
        <w:t xml:space="preserve"> pr</w:t>
      </w:r>
      <w:r w:rsidR="003548A3" w:rsidRPr="003548A3">
        <w:rPr>
          <w:rFonts w:ascii="Times New Roman" w:eastAsia="宋体" w:hAnsi="Times New Roman" w:cs="Times New Roman"/>
          <w:b w:val="0"/>
          <w:snapToGrid w:val="0"/>
          <w:sz w:val="24"/>
          <w:szCs w:val="22"/>
          <w:lang w:val="en-US" w:eastAsia="zh-CN"/>
        </w:rPr>
        <w:t>e</w:t>
      </w:r>
      <w:r w:rsidR="003548A3" w:rsidRPr="003548A3">
        <w:rPr>
          <w:rFonts w:ascii="Times New Roman" w:eastAsia="宋体" w:hAnsi="Times New Roman" w:cs="Times New Roman" w:hint="eastAsia"/>
          <w:b w:val="0"/>
          <w:snapToGrid w:val="0"/>
          <w:sz w:val="24"/>
          <w:szCs w:val="22"/>
          <w:lang w:val="en-US" w:eastAsia="zh-CN"/>
        </w:rPr>
        <w:t>amble format</w:t>
      </w:r>
      <w:r w:rsidR="003548A3" w:rsidRPr="003548A3">
        <w:rPr>
          <w:rFonts w:ascii="Times New Roman" w:eastAsia="宋体" w:hAnsi="Times New Roman" w:cs="Times New Roman"/>
          <w:b w:val="0"/>
          <w:snapToGrid w:val="0"/>
          <w:sz w:val="24"/>
          <w:szCs w:val="22"/>
          <w:lang w:val="en-US" w:eastAsia="zh-CN"/>
        </w:rPr>
        <w:t>s</w:t>
      </w:r>
      <w:r w:rsidR="003548A3" w:rsidRPr="003548A3">
        <w:rPr>
          <w:rFonts w:ascii="Times New Roman" w:eastAsia="宋体" w:hAnsi="Times New Roman" w:cs="Times New Roman" w:hint="eastAsia"/>
          <w:b w:val="0"/>
          <w:snapToGrid w:val="0"/>
          <w:sz w:val="24"/>
          <w:szCs w:val="22"/>
          <w:lang w:val="en-US" w:eastAsia="zh-CN"/>
        </w:rPr>
        <w:t xml:space="preserve"> </w:t>
      </w:r>
      <w:r w:rsidR="003548A3" w:rsidRPr="003548A3">
        <w:rPr>
          <w:rFonts w:ascii="Times New Roman" w:eastAsia="宋体" w:hAnsi="Times New Roman" w:cs="Times New Roman"/>
          <w:b w:val="0"/>
          <w:snapToGrid w:val="0"/>
          <w:sz w:val="24"/>
          <w:szCs w:val="22"/>
          <w:lang w:val="en-US" w:eastAsia="zh-CN"/>
        </w:rPr>
        <w:t>with</w:t>
      </w:r>
      <w:r w:rsidR="003548A3" w:rsidRPr="003548A3">
        <w:rPr>
          <w:rFonts w:ascii="Times New Roman" w:eastAsia="宋体" w:hAnsi="Times New Roman" w:cs="Times New Roman" w:hint="eastAsia"/>
          <w:b w:val="0"/>
          <w:snapToGrid w:val="0"/>
          <w:sz w:val="24"/>
          <w:szCs w:val="22"/>
          <w:lang w:val="en-US" w:eastAsia="zh-CN"/>
        </w:rPr>
        <w:t xml:space="preserve"> </w:t>
      </w:r>
      <w:r w:rsidR="003548A3" w:rsidRPr="003548A3">
        <w:rPr>
          <w:rFonts w:ascii="Times New Roman" w:eastAsia="宋体" w:hAnsi="Times New Roman" w:cs="Times New Roman"/>
          <w:b w:val="0"/>
          <w:snapToGrid w:val="0"/>
          <w:sz w:val="24"/>
          <w:szCs w:val="22"/>
          <w:lang w:val="en-US" w:eastAsia="zh-CN"/>
        </w:rPr>
        <w:t xml:space="preserve">sequence length L=839 and short preamble formats with sequence length L=139. The long preamble formats are designed for the use cases e.g. LTE refarming, large cell and high speed etc. And short preamble formats are for use cases e.g. small cell and normal cell. </w:t>
      </w:r>
      <w:r w:rsidR="00E07F23">
        <w:rPr>
          <w:rFonts w:ascii="Times New Roman" w:eastAsia="宋体" w:hAnsi="Times New Roman" w:cs="Times New Roman"/>
          <w:b w:val="0"/>
          <w:snapToGrid w:val="0"/>
          <w:sz w:val="24"/>
          <w:szCs w:val="22"/>
          <w:lang w:val="en-US" w:eastAsia="zh-CN"/>
        </w:rPr>
        <w:t xml:space="preserve">Since NR-U is targeting small cell, </w:t>
      </w:r>
      <w:r>
        <w:rPr>
          <w:rFonts w:ascii="Times New Roman" w:eastAsia="宋体" w:hAnsi="Times New Roman" w:cs="Times New Roman"/>
          <w:b w:val="0"/>
          <w:snapToGrid w:val="0"/>
          <w:sz w:val="24"/>
          <w:szCs w:val="22"/>
          <w:lang w:val="en-US" w:eastAsia="zh-CN"/>
        </w:rPr>
        <w:t>long</w:t>
      </w:r>
      <w:r w:rsidR="003548A3" w:rsidRPr="003548A3">
        <w:rPr>
          <w:rFonts w:ascii="Times New Roman" w:eastAsia="宋体" w:hAnsi="Times New Roman" w:cs="Times New Roman"/>
          <w:b w:val="0"/>
          <w:snapToGrid w:val="0"/>
          <w:sz w:val="24"/>
          <w:szCs w:val="22"/>
          <w:lang w:val="en-US" w:eastAsia="zh-CN"/>
        </w:rPr>
        <w:t xml:space="preserve"> pream</w:t>
      </w:r>
      <w:r w:rsidR="00513753">
        <w:rPr>
          <w:rFonts w:ascii="Times New Roman" w:eastAsia="宋体" w:hAnsi="Times New Roman" w:cs="Times New Roman"/>
          <w:b w:val="0"/>
          <w:snapToGrid w:val="0"/>
          <w:sz w:val="24"/>
          <w:szCs w:val="22"/>
          <w:lang w:val="en-US" w:eastAsia="zh-CN"/>
        </w:rPr>
        <w:t xml:space="preserve">ble formats would be </w:t>
      </w:r>
      <w:r>
        <w:rPr>
          <w:rFonts w:ascii="Times New Roman" w:eastAsia="宋体" w:hAnsi="Times New Roman" w:cs="Times New Roman"/>
          <w:b w:val="0"/>
          <w:snapToGrid w:val="0"/>
          <w:sz w:val="24"/>
          <w:szCs w:val="22"/>
          <w:lang w:val="en-US" w:eastAsia="zh-CN"/>
        </w:rPr>
        <w:t>unnecessary</w:t>
      </w:r>
      <w:r w:rsidR="00513753">
        <w:rPr>
          <w:rFonts w:ascii="Times New Roman" w:eastAsia="宋体" w:hAnsi="Times New Roman" w:cs="Times New Roman"/>
          <w:b w:val="0"/>
          <w:snapToGrid w:val="0"/>
          <w:sz w:val="24"/>
          <w:szCs w:val="22"/>
          <w:lang w:val="en-US" w:eastAsia="zh-CN"/>
        </w:rPr>
        <w:t xml:space="preserve"> </w:t>
      </w:r>
      <w:r w:rsidR="003548A3" w:rsidRPr="003548A3">
        <w:rPr>
          <w:rFonts w:ascii="Times New Roman" w:eastAsia="宋体" w:hAnsi="Times New Roman" w:cs="Times New Roman"/>
          <w:b w:val="0"/>
          <w:snapToGrid w:val="0"/>
          <w:sz w:val="24"/>
          <w:szCs w:val="22"/>
          <w:lang w:val="en-US" w:eastAsia="zh-CN"/>
        </w:rPr>
        <w:t>for NR-U.</w:t>
      </w:r>
      <w:r w:rsidR="00983CD9">
        <w:rPr>
          <w:rFonts w:ascii="Times New Roman" w:eastAsia="宋体" w:hAnsi="Times New Roman" w:cs="Times New Roman"/>
          <w:b w:val="0"/>
          <w:snapToGrid w:val="0"/>
          <w:sz w:val="24"/>
          <w:szCs w:val="22"/>
          <w:lang w:val="en-US" w:eastAsia="zh-CN"/>
        </w:rPr>
        <w:t xml:space="preserve"> </w:t>
      </w:r>
      <w:r w:rsidR="0021605C">
        <w:rPr>
          <w:rFonts w:ascii="Times New Roman" w:eastAsia="宋体" w:hAnsi="Times New Roman" w:cs="Times New Roman"/>
          <w:b w:val="0"/>
          <w:snapToGrid w:val="0"/>
          <w:sz w:val="24"/>
          <w:szCs w:val="22"/>
          <w:lang w:val="en-US" w:eastAsia="zh-CN"/>
        </w:rPr>
        <w:t>And f</w:t>
      </w:r>
      <w:r w:rsidR="00983CD9">
        <w:rPr>
          <w:rFonts w:ascii="Times New Roman" w:eastAsia="宋体" w:hAnsi="Times New Roman" w:cs="Times New Roman"/>
          <w:b w:val="0"/>
          <w:snapToGrid w:val="0"/>
          <w:sz w:val="24"/>
          <w:szCs w:val="22"/>
          <w:lang w:val="en-US" w:eastAsia="zh-CN"/>
        </w:rPr>
        <w:t xml:space="preserve">or the similar reason, </w:t>
      </w:r>
      <w:r w:rsidR="003548A3" w:rsidRPr="003548A3">
        <w:rPr>
          <w:rFonts w:ascii="Times New Roman" w:eastAsia="宋体" w:hAnsi="Times New Roman" w:cs="Times New Roman"/>
          <w:b w:val="0"/>
          <w:snapToGrid w:val="0"/>
          <w:sz w:val="24"/>
          <w:szCs w:val="22"/>
          <w:lang w:val="en-US" w:eastAsia="zh-CN"/>
        </w:rPr>
        <w:t xml:space="preserve">down selection </w:t>
      </w:r>
      <w:r w:rsidR="00983CD9">
        <w:rPr>
          <w:rFonts w:ascii="Times New Roman" w:eastAsia="宋体" w:hAnsi="Times New Roman" w:cs="Times New Roman"/>
          <w:b w:val="0"/>
          <w:snapToGrid w:val="0"/>
          <w:sz w:val="24"/>
          <w:szCs w:val="22"/>
          <w:lang w:val="en-US" w:eastAsia="zh-CN"/>
        </w:rPr>
        <w:t xml:space="preserve">within short preamble formats </w:t>
      </w:r>
      <w:r w:rsidR="003548A3" w:rsidRPr="003548A3">
        <w:rPr>
          <w:rFonts w:ascii="Times New Roman" w:eastAsia="宋体" w:hAnsi="Times New Roman" w:cs="Times New Roman"/>
          <w:b w:val="0"/>
          <w:snapToGrid w:val="0"/>
          <w:sz w:val="24"/>
          <w:szCs w:val="22"/>
          <w:lang w:val="en-US" w:eastAsia="zh-CN"/>
        </w:rPr>
        <w:t>could be further made</w:t>
      </w:r>
      <w:r w:rsidR="00983CD9">
        <w:rPr>
          <w:rFonts w:ascii="Times New Roman" w:eastAsia="宋体" w:hAnsi="Times New Roman" w:cs="Times New Roman"/>
          <w:b w:val="0"/>
          <w:snapToGrid w:val="0"/>
          <w:sz w:val="24"/>
          <w:szCs w:val="22"/>
          <w:lang w:val="en-US" w:eastAsia="zh-CN"/>
        </w:rPr>
        <w:t xml:space="preserve">. </w:t>
      </w:r>
      <w:r w:rsidR="005051CF">
        <w:rPr>
          <w:rFonts w:ascii="Times New Roman" w:eastAsia="宋体" w:hAnsi="Times New Roman" w:cs="Times New Roman"/>
          <w:b w:val="0"/>
          <w:snapToGrid w:val="0"/>
          <w:sz w:val="24"/>
          <w:szCs w:val="22"/>
          <w:lang w:val="en-US" w:eastAsia="zh-CN"/>
        </w:rPr>
        <w:t>O</w:t>
      </w:r>
      <w:r w:rsidR="0021605C">
        <w:rPr>
          <w:rFonts w:ascii="Times New Roman" w:eastAsia="宋体" w:hAnsi="Times New Roman" w:cs="Times New Roman"/>
          <w:b w:val="0"/>
          <w:snapToGrid w:val="0"/>
          <w:sz w:val="24"/>
          <w:szCs w:val="22"/>
          <w:lang w:val="en-US" w:eastAsia="zh-CN"/>
        </w:rPr>
        <w:t xml:space="preserve">nly </w:t>
      </w:r>
      <w:r w:rsidR="00983CD9">
        <w:rPr>
          <w:rFonts w:ascii="Times New Roman" w:eastAsia="宋体" w:hAnsi="Times New Roman" w:cs="Times New Roman"/>
          <w:b w:val="0"/>
          <w:snapToGrid w:val="0"/>
          <w:sz w:val="24"/>
          <w:szCs w:val="22"/>
          <w:lang w:val="en-US" w:eastAsia="zh-CN"/>
        </w:rPr>
        <w:t xml:space="preserve">short preamble format A and format B </w:t>
      </w:r>
      <w:r>
        <w:rPr>
          <w:rFonts w:ascii="Times New Roman" w:eastAsia="宋体" w:hAnsi="Times New Roman" w:cs="Times New Roman"/>
          <w:b w:val="0"/>
          <w:snapToGrid w:val="0"/>
          <w:sz w:val="24"/>
          <w:szCs w:val="22"/>
          <w:lang w:val="en-US" w:eastAsia="zh-CN"/>
        </w:rPr>
        <w:t>need to be considered</w:t>
      </w:r>
      <w:r w:rsidR="003548A3" w:rsidRPr="003548A3">
        <w:rPr>
          <w:rFonts w:ascii="Times New Roman" w:eastAsia="宋体" w:hAnsi="Times New Roman" w:cs="Times New Roman"/>
          <w:b w:val="0"/>
          <w:snapToGrid w:val="0"/>
          <w:sz w:val="24"/>
          <w:szCs w:val="22"/>
          <w:lang w:val="en-US" w:eastAsia="zh-CN"/>
        </w:rPr>
        <w:t>.</w:t>
      </w:r>
    </w:p>
    <w:p w14:paraId="38D15F2A" w14:textId="533C96DD" w:rsidR="005051CF" w:rsidRPr="005051CF" w:rsidRDefault="005051CF" w:rsidP="003548A3">
      <w:pPr>
        <w:pStyle w:val="LGTdoc1"/>
        <w:spacing w:beforeLines="100" w:before="312" w:afterLines="100" w:after="312" w:afterAutospacing="0"/>
        <w:rPr>
          <w:rFonts w:ascii="Times New Roman" w:eastAsia="宋体" w:hAnsi="Times New Roman" w:cs="Times New Roman"/>
          <w:i/>
          <w:snapToGrid w:val="0"/>
          <w:sz w:val="24"/>
          <w:szCs w:val="22"/>
          <w:u w:val="single"/>
          <w:lang w:eastAsia="zh-CN"/>
        </w:rPr>
      </w:pPr>
      <w:r w:rsidRPr="005051CF">
        <w:rPr>
          <w:rFonts w:ascii="Times New Roman" w:eastAsia="宋体" w:hAnsi="Times New Roman" w:cs="Times New Roman"/>
          <w:i/>
          <w:snapToGrid w:val="0"/>
          <w:sz w:val="24"/>
          <w:szCs w:val="22"/>
          <w:u w:val="single"/>
          <w:lang w:eastAsia="zh-CN"/>
        </w:rPr>
        <w:t>LBT gaps between RACH occasions</w:t>
      </w:r>
    </w:p>
    <w:p w14:paraId="0813BBB5" w14:textId="77777777" w:rsidR="00941039" w:rsidRDefault="005F06DA" w:rsidP="003548A3">
      <w:pPr>
        <w:pStyle w:val="LGTdoc1"/>
        <w:spacing w:beforeLines="100" w:before="312" w:afterLines="100" w:after="312"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A</w:t>
      </w:r>
      <w:r w:rsidRPr="005F06DA">
        <w:rPr>
          <w:rFonts w:ascii="Times New Roman" w:eastAsia="宋体" w:hAnsi="Times New Roman" w:cs="Times New Roman"/>
          <w:b w:val="0"/>
          <w:snapToGrid w:val="0"/>
          <w:sz w:val="24"/>
          <w:szCs w:val="22"/>
          <w:lang w:val="en-US" w:eastAsia="zh-CN"/>
        </w:rPr>
        <w:t>ccording to NR, for short preamble formats, time-domain RACH occasions (ROs) are configured continuously within a PRACH slot.</w:t>
      </w:r>
      <w:r w:rsidR="005051CF" w:rsidRPr="005051CF">
        <w:t xml:space="preserve"> </w:t>
      </w:r>
      <w:r w:rsidR="005051CF" w:rsidRPr="005051CF">
        <w:rPr>
          <w:rFonts w:ascii="Times New Roman" w:eastAsia="宋体" w:hAnsi="Times New Roman" w:cs="Times New Roman"/>
          <w:b w:val="0"/>
          <w:snapToGrid w:val="0"/>
          <w:sz w:val="24"/>
          <w:szCs w:val="22"/>
          <w:lang w:val="en-US" w:eastAsia="zh-CN"/>
        </w:rPr>
        <w:t>If NR-U reuses the above RO configuration method, assuming LBT for a PRACH transmission takes at least 25 us (it would take a longer time if the LBT is Cat-4 LBT), there would be no enough space for LBT between two neighboring time-domain ROs. That means the PRACH transmission on the prior RO would block the later one, resulting in wasting resources, reducing c</w:t>
      </w:r>
      <w:r w:rsidR="00941039">
        <w:rPr>
          <w:rFonts w:ascii="Times New Roman" w:eastAsia="宋体" w:hAnsi="Times New Roman" w:cs="Times New Roman"/>
          <w:b w:val="0"/>
          <w:snapToGrid w:val="0"/>
          <w:sz w:val="24"/>
          <w:szCs w:val="22"/>
          <w:lang w:val="en-US" w:eastAsia="zh-CN"/>
        </w:rPr>
        <w:t xml:space="preserve">apacity and increasing latency. </w:t>
      </w:r>
    </w:p>
    <w:p w14:paraId="65BAA726" w14:textId="1129D748" w:rsidR="005051CF" w:rsidRDefault="005051CF" w:rsidP="003548A3">
      <w:pPr>
        <w:pStyle w:val="LGTdoc1"/>
        <w:spacing w:beforeLines="100" w:before="312" w:afterLines="100" w:after="312"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T</w:t>
      </w:r>
      <w:r w:rsidRPr="005051CF">
        <w:rPr>
          <w:rFonts w:ascii="Times New Roman" w:eastAsia="宋体" w:hAnsi="Times New Roman" w:cs="Times New Roman"/>
          <w:b w:val="0"/>
          <w:snapToGrid w:val="0"/>
          <w:sz w:val="24"/>
          <w:szCs w:val="22"/>
          <w:lang w:val="en-US" w:eastAsia="zh-CN"/>
        </w:rPr>
        <w:t>o avoid potential blocking between neighboring time-domain ROs</w:t>
      </w:r>
      <w:r>
        <w:rPr>
          <w:rFonts w:ascii="Times New Roman" w:eastAsia="宋体" w:hAnsi="Times New Roman" w:cs="Times New Roman"/>
          <w:b w:val="0"/>
          <w:snapToGrid w:val="0"/>
          <w:sz w:val="24"/>
          <w:szCs w:val="22"/>
          <w:lang w:val="en-US" w:eastAsia="zh-CN"/>
        </w:rPr>
        <w:t xml:space="preserve">, </w:t>
      </w:r>
      <w:r w:rsidR="002B2C8E">
        <w:rPr>
          <w:rFonts w:ascii="Times New Roman" w:eastAsia="宋体" w:hAnsi="Times New Roman" w:cs="Times New Roman"/>
          <w:b w:val="0"/>
          <w:snapToGrid w:val="0"/>
          <w:sz w:val="24"/>
          <w:szCs w:val="22"/>
          <w:lang w:val="en-US" w:eastAsia="zh-CN"/>
        </w:rPr>
        <w:t xml:space="preserve">a </w:t>
      </w:r>
      <w:r>
        <w:rPr>
          <w:rFonts w:ascii="Times New Roman" w:eastAsia="宋体" w:hAnsi="Times New Roman" w:cs="Times New Roman"/>
          <w:b w:val="0"/>
          <w:snapToGrid w:val="0"/>
          <w:sz w:val="24"/>
          <w:szCs w:val="22"/>
          <w:lang w:val="en-US" w:eastAsia="zh-CN"/>
        </w:rPr>
        <w:t>gap between</w:t>
      </w:r>
      <w:r w:rsidR="002B2C8E" w:rsidRPr="002B2C8E">
        <w:t xml:space="preserve"> </w:t>
      </w:r>
      <w:r w:rsidR="002B2C8E" w:rsidRPr="002B2C8E">
        <w:rPr>
          <w:rFonts w:ascii="Times New Roman" w:eastAsia="宋体" w:hAnsi="Times New Roman" w:cs="Times New Roman"/>
          <w:b w:val="0"/>
          <w:snapToGrid w:val="0"/>
          <w:sz w:val="24"/>
          <w:szCs w:val="22"/>
          <w:lang w:val="en-US" w:eastAsia="zh-CN"/>
        </w:rPr>
        <w:t>neighboring time-domain</w:t>
      </w:r>
      <w:r>
        <w:rPr>
          <w:rFonts w:ascii="Times New Roman" w:eastAsia="宋体" w:hAnsi="Times New Roman" w:cs="Times New Roman"/>
          <w:b w:val="0"/>
          <w:snapToGrid w:val="0"/>
          <w:sz w:val="24"/>
          <w:szCs w:val="22"/>
          <w:lang w:val="en-US" w:eastAsia="zh-CN"/>
        </w:rPr>
        <w:t xml:space="preserve"> ROs could be introduced</w:t>
      </w:r>
      <w:r w:rsidRPr="005051CF">
        <w:rPr>
          <w:rFonts w:ascii="Times New Roman" w:eastAsia="宋体" w:hAnsi="Times New Roman" w:cs="Times New Roman"/>
          <w:b w:val="0"/>
          <w:snapToGrid w:val="0"/>
          <w:sz w:val="24"/>
          <w:szCs w:val="22"/>
          <w:lang w:val="en-US" w:eastAsia="zh-CN"/>
        </w:rPr>
        <w:t>.</w:t>
      </w:r>
      <w:r>
        <w:rPr>
          <w:rFonts w:ascii="Times New Roman" w:eastAsia="宋体" w:hAnsi="Times New Roman" w:cs="Times New Roman"/>
          <w:b w:val="0"/>
          <w:snapToGrid w:val="0"/>
          <w:sz w:val="24"/>
          <w:szCs w:val="22"/>
          <w:lang w:val="en-US" w:eastAsia="zh-CN"/>
        </w:rPr>
        <w:t xml:space="preserve"> </w:t>
      </w:r>
      <w:r w:rsidR="00941039">
        <w:rPr>
          <w:rFonts w:ascii="Times New Roman" w:eastAsia="宋体" w:hAnsi="Times New Roman" w:cs="Times New Roman"/>
          <w:b w:val="0"/>
          <w:snapToGrid w:val="0"/>
          <w:sz w:val="24"/>
          <w:szCs w:val="22"/>
          <w:lang w:val="en-US" w:eastAsia="zh-CN"/>
        </w:rPr>
        <w:t xml:space="preserve">For example, the gap </w:t>
      </w:r>
      <w:r w:rsidR="000C28BA">
        <w:rPr>
          <w:rFonts w:ascii="Times New Roman" w:eastAsia="宋体" w:hAnsi="Times New Roman" w:cs="Times New Roman"/>
          <w:b w:val="0"/>
          <w:snapToGrid w:val="0"/>
          <w:sz w:val="24"/>
          <w:szCs w:val="22"/>
          <w:lang w:val="en-US" w:eastAsia="zh-CN"/>
        </w:rPr>
        <w:t>is</w:t>
      </w:r>
      <w:r w:rsidR="00941039">
        <w:rPr>
          <w:rFonts w:ascii="Times New Roman" w:eastAsia="宋体" w:hAnsi="Times New Roman" w:cs="Times New Roman"/>
          <w:b w:val="0"/>
          <w:snapToGrid w:val="0"/>
          <w:sz w:val="24"/>
          <w:szCs w:val="22"/>
          <w:lang w:val="en-US" w:eastAsia="zh-CN"/>
        </w:rPr>
        <w:t xml:space="preserve"> integer multiple of symbols</w:t>
      </w:r>
      <w:r w:rsidR="000C28BA">
        <w:rPr>
          <w:rFonts w:ascii="Times New Roman" w:eastAsia="宋体" w:hAnsi="Times New Roman" w:cs="Times New Roman"/>
          <w:b w:val="0"/>
          <w:snapToGrid w:val="0"/>
          <w:sz w:val="24"/>
          <w:szCs w:val="22"/>
          <w:lang w:val="en-US" w:eastAsia="zh-CN"/>
        </w:rPr>
        <w:t>. The number of symbols can be indicated for RO configuration</w:t>
      </w:r>
      <w:r w:rsidR="00941039">
        <w:rPr>
          <w:rFonts w:ascii="Times New Roman" w:eastAsia="宋体" w:hAnsi="Times New Roman" w:cs="Times New Roman"/>
          <w:b w:val="0"/>
          <w:snapToGrid w:val="0"/>
          <w:sz w:val="24"/>
          <w:szCs w:val="22"/>
          <w:lang w:val="en-US" w:eastAsia="zh-CN"/>
        </w:rPr>
        <w:t>.</w:t>
      </w:r>
    </w:p>
    <w:p w14:paraId="0C0EA621" w14:textId="1BB4496A" w:rsidR="005F06DA" w:rsidRDefault="000C28BA" w:rsidP="003548A3">
      <w:pPr>
        <w:pStyle w:val="LGTdoc1"/>
        <w:spacing w:beforeLines="100" w:before="312" w:afterLines="100" w:after="312"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lastRenderedPageBreak/>
        <w:t>T</w:t>
      </w:r>
      <w:r w:rsidR="005051CF">
        <w:rPr>
          <w:rFonts w:ascii="Times New Roman" w:eastAsia="宋体" w:hAnsi="Times New Roman" w:cs="Times New Roman"/>
          <w:b w:val="0"/>
          <w:snapToGrid w:val="0"/>
          <w:sz w:val="24"/>
          <w:szCs w:val="22"/>
          <w:lang w:val="en-US" w:eastAsia="zh-CN"/>
        </w:rPr>
        <w:t xml:space="preserve">he main difference between format A and format B is, format A has no guard period at the end while format B has. </w:t>
      </w:r>
      <w:r w:rsidR="00941039">
        <w:rPr>
          <w:rFonts w:ascii="Times New Roman" w:eastAsia="宋体" w:hAnsi="Times New Roman" w:cs="Times New Roman"/>
          <w:b w:val="0"/>
          <w:snapToGrid w:val="0"/>
          <w:sz w:val="24"/>
          <w:szCs w:val="22"/>
          <w:lang w:val="en-US" w:eastAsia="zh-CN"/>
        </w:rPr>
        <w:t xml:space="preserve">Therefore, if we introduce a gap between ROs, it is </w:t>
      </w:r>
      <w:r>
        <w:rPr>
          <w:rFonts w:ascii="Times New Roman" w:eastAsia="宋体" w:hAnsi="Times New Roman" w:cs="Times New Roman"/>
          <w:b w:val="0"/>
          <w:snapToGrid w:val="0"/>
          <w:sz w:val="24"/>
          <w:szCs w:val="22"/>
          <w:lang w:val="en-US" w:eastAsia="zh-CN"/>
        </w:rPr>
        <w:t>un</w:t>
      </w:r>
      <w:r w:rsidR="00941039">
        <w:rPr>
          <w:rFonts w:ascii="Times New Roman" w:eastAsia="宋体" w:hAnsi="Times New Roman" w:cs="Times New Roman"/>
          <w:b w:val="0"/>
          <w:snapToGrid w:val="0"/>
          <w:sz w:val="24"/>
          <w:szCs w:val="22"/>
          <w:lang w:val="en-US" w:eastAsia="zh-CN"/>
        </w:rPr>
        <w:t>necessary to support both formats. NR_U can only supp</w:t>
      </w:r>
      <w:r>
        <w:rPr>
          <w:rFonts w:ascii="Times New Roman" w:eastAsia="宋体" w:hAnsi="Times New Roman" w:cs="Times New Roman"/>
          <w:b w:val="0"/>
          <w:snapToGrid w:val="0"/>
          <w:sz w:val="24"/>
          <w:szCs w:val="22"/>
          <w:lang w:val="en-US" w:eastAsia="zh-CN"/>
        </w:rPr>
        <w:t>ort format A</w:t>
      </w:r>
      <w:r w:rsidR="00941039">
        <w:rPr>
          <w:rFonts w:ascii="Times New Roman" w:eastAsia="宋体" w:hAnsi="Times New Roman" w:cs="Times New Roman"/>
          <w:b w:val="0"/>
          <w:snapToGrid w:val="0"/>
          <w:sz w:val="24"/>
          <w:szCs w:val="22"/>
          <w:lang w:val="en-US" w:eastAsia="zh-CN"/>
        </w:rPr>
        <w:t xml:space="preserve"> defined in NR.</w:t>
      </w:r>
    </w:p>
    <w:p w14:paraId="4B880B41" w14:textId="217D9F70" w:rsidR="002B2C8E" w:rsidRPr="000C28BA" w:rsidRDefault="002B2C8E" w:rsidP="003548A3">
      <w:pPr>
        <w:pStyle w:val="LGTdoc1"/>
        <w:spacing w:beforeLines="100" w:before="312" w:afterLines="100" w:after="312"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To sum up, we have following proposals:</w:t>
      </w:r>
    </w:p>
    <w:p w14:paraId="1C56C0DD" w14:textId="0C6B878E" w:rsidR="000C28BA" w:rsidRDefault="000C28BA" w:rsidP="000C28BA">
      <w:pPr>
        <w:pStyle w:val="LGTdoc1"/>
        <w:spacing w:beforeLines="100" w:before="312" w:afterLines="100" w:after="312" w:afterAutospacing="0"/>
        <w:rPr>
          <w:rFonts w:ascii="Times New Roman" w:eastAsia="宋体" w:hAnsi="Times New Roman" w:cs="Times New Roman"/>
          <w:snapToGrid w:val="0"/>
          <w:sz w:val="24"/>
          <w:szCs w:val="22"/>
          <w:lang w:val="en-US" w:eastAsia="zh-CN"/>
        </w:rPr>
      </w:pPr>
      <w:bookmarkStart w:id="8" w:name="OLE_LINK3"/>
      <w:bookmarkStart w:id="9" w:name="OLE_LINK4"/>
      <w:r w:rsidRPr="007F4ADC">
        <w:rPr>
          <w:rFonts w:ascii="Times New Roman" w:eastAsia="宋体" w:hAnsi="Times New Roman" w:cs="Times New Roman"/>
          <w:snapToGrid w:val="0"/>
          <w:sz w:val="24"/>
          <w:szCs w:val="22"/>
          <w:lang w:val="en-US" w:eastAsia="zh-CN"/>
        </w:rPr>
        <w:t>Proposal</w:t>
      </w:r>
      <w:r>
        <w:rPr>
          <w:rFonts w:ascii="Times New Roman" w:eastAsia="宋体" w:hAnsi="Times New Roman" w:cs="Times New Roman"/>
          <w:snapToGrid w:val="0"/>
          <w:sz w:val="24"/>
          <w:szCs w:val="22"/>
          <w:lang w:val="en-US" w:eastAsia="zh-CN"/>
        </w:rPr>
        <w:t xml:space="preserve"> 4</w:t>
      </w:r>
      <w:r w:rsidRPr="007F4ADC">
        <w:rPr>
          <w:rFonts w:ascii="Times New Roman" w:eastAsia="宋体" w:hAnsi="Times New Roman" w:cs="Times New Roman"/>
          <w:snapToGrid w:val="0"/>
          <w:sz w:val="24"/>
          <w:szCs w:val="22"/>
          <w:lang w:val="en-US" w:eastAsia="zh-CN"/>
        </w:rPr>
        <w:t>: For NR-U, NR Rel-15 RO configuration should</w:t>
      </w:r>
      <w:r>
        <w:rPr>
          <w:rFonts w:ascii="Times New Roman" w:eastAsia="宋体" w:hAnsi="Times New Roman" w:cs="Times New Roman"/>
          <w:snapToGrid w:val="0"/>
          <w:sz w:val="24"/>
          <w:szCs w:val="22"/>
          <w:lang w:val="en-US" w:eastAsia="zh-CN"/>
        </w:rPr>
        <w:t xml:space="preserve"> be enhanced to avoid potential </w:t>
      </w:r>
      <w:r w:rsidRPr="007F4ADC">
        <w:rPr>
          <w:rFonts w:ascii="Times New Roman" w:eastAsia="宋体" w:hAnsi="Times New Roman" w:cs="Times New Roman"/>
          <w:snapToGrid w:val="0"/>
          <w:sz w:val="24"/>
          <w:szCs w:val="22"/>
          <w:lang w:val="en-US" w:eastAsia="zh-CN"/>
        </w:rPr>
        <w:t xml:space="preserve">blocking between neighboring time-domain ROs. </w:t>
      </w:r>
    </w:p>
    <w:p w14:paraId="473197FB" w14:textId="6AFEBD24" w:rsidR="000C28BA" w:rsidRPr="007F4ADC" w:rsidRDefault="000C28BA" w:rsidP="000C28BA">
      <w:pPr>
        <w:pStyle w:val="LGTdoc1"/>
        <w:spacing w:beforeLines="100" w:before="312" w:afterLines="100" w:after="312" w:afterAutospacing="0"/>
        <w:rPr>
          <w:rFonts w:ascii="Times New Roman" w:eastAsia="宋体" w:hAnsi="Times New Roman" w:cs="Times New Roman"/>
          <w:snapToGrid w:val="0"/>
          <w:sz w:val="24"/>
          <w:szCs w:val="22"/>
          <w:lang w:val="en-US" w:eastAsia="zh-CN"/>
        </w:rPr>
      </w:pPr>
      <w:r>
        <w:rPr>
          <w:rFonts w:ascii="Times New Roman" w:eastAsia="宋体" w:hAnsi="Times New Roman" w:cs="Times New Roman"/>
          <w:snapToGrid w:val="0"/>
          <w:sz w:val="24"/>
          <w:szCs w:val="22"/>
          <w:lang w:val="en-US" w:eastAsia="zh-CN"/>
        </w:rPr>
        <w:t xml:space="preserve">Proposal 5: Introduce </w:t>
      </w:r>
      <w:r w:rsidR="002B2C8E">
        <w:rPr>
          <w:rFonts w:ascii="Times New Roman" w:eastAsia="宋体" w:hAnsi="Times New Roman" w:cs="Times New Roman"/>
          <w:snapToGrid w:val="0"/>
          <w:sz w:val="24"/>
          <w:szCs w:val="22"/>
          <w:lang w:val="en-US" w:eastAsia="zh-CN"/>
        </w:rPr>
        <w:t xml:space="preserve">a </w:t>
      </w:r>
      <w:r>
        <w:rPr>
          <w:rFonts w:ascii="Times New Roman" w:eastAsia="宋体" w:hAnsi="Times New Roman" w:cs="Times New Roman"/>
          <w:snapToGrid w:val="0"/>
          <w:sz w:val="24"/>
          <w:szCs w:val="22"/>
          <w:lang w:val="en-US" w:eastAsia="zh-CN"/>
        </w:rPr>
        <w:t xml:space="preserve">gap in number of symbols between </w:t>
      </w:r>
      <w:r w:rsidR="002B2C8E" w:rsidRPr="007F4ADC">
        <w:rPr>
          <w:rFonts w:ascii="Times New Roman" w:eastAsia="宋体" w:hAnsi="Times New Roman" w:cs="Times New Roman"/>
          <w:snapToGrid w:val="0"/>
          <w:sz w:val="24"/>
          <w:szCs w:val="22"/>
          <w:lang w:val="en-US" w:eastAsia="zh-CN"/>
        </w:rPr>
        <w:t>neighboring time-domain</w:t>
      </w:r>
      <w:r w:rsidR="002B2C8E">
        <w:rPr>
          <w:rFonts w:ascii="Times New Roman" w:eastAsia="宋体" w:hAnsi="Times New Roman" w:cs="Times New Roman"/>
          <w:snapToGrid w:val="0"/>
          <w:sz w:val="24"/>
          <w:szCs w:val="22"/>
          <w:lang w:val="en-US" w:eastAsia="zh-CN"/>
        </w:rPr>
        <w:t xml:space="preserve"> </w:t>
      </w:r>
      <w:r>
        <w:rPr>
          <w:rFonts w:ascii="Times New Roman" w:eastAsia="宋体" w:hAnsi="Times New Roman" w:cs="Times New Roman"/>
          <w:snapToGrid w:val="0"/>
          <w:sz w:val="24"/>
          <w:szCs w:val="22"/>
          <w:lang w:val="en-US" w:eastAsia="zh-CN"/>
        </w:rPr>
        <w:t>ROs. The number of symbols can be indicated for RO configuration.</w:t>
      </w:r>
    </w:p>
    <w:p w14:paraId="28A237B4" w14:textId="40656465" w:rsidR="000C28BA" w:rsidRPr="002B2C8E" w:rsidRDefault="002B2C8E" w:rsidP="003548A3">
      <w:pPr>
        <w:pStyle w:val="LGTdoc1"/>
        <w:spacing w:beforeLines="100" w:before="312" w:afterLines="100" w:after="312" w:afterAutospacing="0"/>
        <w:rPr>
          <w:rFonts w:ascii="Times New Roman" w:eastAsia="宋体" w:hAnsi="Times New Roman" w:cs="Times New Roman"/>
          <w:snapToGrid w:val="0"/>
          <w:sz w:val="24"/>
          <w:szCs w:val="22"/>
          <w:lang w:val="en-US" w:eastAsia="zh-CN"/>
        </w:rPr>
      </w:pPr>
      <w:r>
        <w:rPr>
          <w:rFonts w:ascii="Times New Roman" w:eastAsia="宋体" w:hAnsi="Times New Roman" w:cs="Times New Roman"/>
          <w:snapToGrid w:val="0"/>
          <w:sz w:val="24"/>
          <w:szCs w:val="22"/>
          <w:lang w:val="en-US" w:eastAsia="zh-CN"/>
        </w:rPr>
        <w:t>Proposal 6</w:t>
      </w:r>
      <w:r w:rsidR="000C28BA" w:rsidRPr="003548A3">
        <w:rPr>
          <w:rFonts w:ascii="Times New Roman" w:eastAsia="宋体" w:hAnsi="Times New Roman" w:cs="Times New Roman"/>
          <w:snapToGrid w:val="0"/>
          <w:sz w:val="24"/>
          <w:szCs w:val="22"/>
          <w:lang w:val="en-US" w:eastAsia="zh-CN"/>
        </w:rPr>
        <w:t>: NR-U</w:t>
      </w:r>
      <w:r w:rsidR="000C28BA">
        <w:rPr>
          <w:rFonts w:ascii="Times New Roman" w:eastAsia="宋体" w:hAnsi="Times New Roman" w:cs="Times New Roman"/>
          <w:snapToGrid w:val="0"/>
          <w:sz w:val="24"/>
          <w:szCs w:val="22"/>
          <w:lang w:val="en-US" w:eastAsia="zh-CN"/>
        </w:rPr>
        <w:t xml:space="preserve"> </w:t>
      </w:r>
      <w:r w:rsidR="000C28BA" w:rsidRPr="003548A3">
        <w:rPr>
          <w:rFonts w:ascii="Times New Roman" w:eastAsia="宋体" w:hAnsi="Times New Roman" w:cs="Times New Roman"/>
          <w:snapToGrid w:val="0"/>
          <w:sz w:val="24"/>
          <w:szCs w:val="22"/>
          <w:lang w:val="en-US" w:eastAsia="zh-CN"/>
        </w:rPr>
        <w:t xml:space="preserve">only </w:t>
      </w:r>
      <w:r w:rsidR="000C28BA">
        <w:rPr>
          <w:rFonts w:ascii="Times New Roman" w:eastAsia="宋体" w:hAnsi="Times New Roman" w:cs="Times New Roman"/>
          <w:snapToGrid w:val="0"/>
          <w:sz w:val="24"/>
          <w:szCs w:val="22"/>
          <w:lang w:val="en-US" w:eastAsia="zh-CN"/>
        </w:rPr>
        <w:t>supports</w:t>
      </w:r>
      <w:r w:rsidR="000C28BA" w:rsidRPr="003548A3">
        <w:rPr>
          <w:rFonts w:ascii="Times New Roman" w:eastAsia="宋体" w:hAnsi="Times New Roman" w:cs="Times New Roman"/>
          <w:snapToGrid w:val="0"/>
          <w:sz w:val="24"/>
          <w:szCs w:val="22"/>
          <w:lang w:val="en-US" w:eastAsia="zh-CN"/>
        </w:rPr>
        <w:t xml:space="preserve"> short pre</w:t>
      </w:r>
      <w:r w:rsidR="000C28BA">
        <w:rPr>
          <w:rFonts w:ascii="Times New Roman" w:eastAsia="宋体" w:hAnsi="Times New Roman" w:cs="Times New Roman"/>
          <w:snapToGrid w:val="0"/>
          <w:sz w:val="24"/>
          <w:szCs w:val="22"/>
          <w:lang w:val="en-US" w:eastAsia="zh-CN"/>
        </w:rPr>
        <w:t>amble format A defined</w:t>
      </w:r>
      <w:r w:rsidR="000C28BA" w:rsidRPr="00983CD9">
        <w:rPr>
          <w:rFonts w:ascii="Times New Roman" w:eastAsia="宋体" w:hAnsi="Times New Roman" w:cs="Times New Roman"/>
          <w:snapToGrid w:val="0"/>
          <w:sz w:val="24"/>
          <w:szCs w:val="22"/>
          <w:lang w:val="en-US" w:eastAsia="zh-CN"/>
        </w:rPr>
        <w:t xml:space="preserve"> in NR</w:t>
      </w:r>
      <w:r w:rsidR="000C28BA" w:rsidRPr="003548A3">
        <w:rPr>
          <w:rFonts w:ascii="Times New Roman" w:eastAsia="宋体" w:hAnsi="Times New Roman" w:cs="Times New Roman"/>
          <w:snapToGrid w:val="0"/>
          <w:sz w:val="24"/>
          <w:szCs w:val="22"/>
          <w:lang w:val="en-US" w:eastAsia="zh-CN"/>
        </w:rPr>
        <w:t>.</w:t>
      </w:r>
    </w:p>
    <w:bookmarkEnd w:id="8"/>
    <w:bookmarkEnd w:id="9"/>
    <w:p w14:paraId="7C3B8AB1" w14:textId="617CC4A5" w:rsidR="00BE5566" w:rsidRPr="00F27279" w:rsidRDefault="00BE5566" w:rsidP="000931E0">
      <w:pPr>
        <w:pStyle w:val="1"/>
        <w:rPr>
          <w:b/>
          <w:snapToGrid w:val="0"/>
          <w:sz w:val="32"/>
        </w:rPr>
      </w:pPr>
      <w:r w:rsidRPr="00F27279">
        <w:rPr>
          <w:rFonts w:hint="eastAsia"/>
          <w:b/>
          <w:snapToGrid w:val="0"/>
          <w:sz w:val="32"/>
        </w:rPr>
        <w:t>Conclusion</w:t>
      </w:r>
    </w:p>
    <w:p w14:paraId="134494A6" w14:textId="77777777" w:rsidR="00BE5566" w:rsidRDefault="00BE5566" w:rsidP="00BE5566">
      <w:pPr>
        <w:pStyle w:val="LGTdoc1"/>
        <w:spacing w:before="156" w:after="0" w:afterAutospacing="0"/>
        <w:rPr>
          <w:rFonts w:ascii="Times New Roman" w:eastAsia="宋体" w:hAnsi="Times New Roman" w:cs="Times New Roman"/>
          <w:b w:val="0"/>
          <w:snapToGrid w:val="0"/>
          <w:sz w:val="24"/>
          <w:szCs w:val="22"/>
          <w:lang w:val="en-US" w:eastAsia="zh-CN"/>
        </w:rPr>
      </w:pPr>
      <w:r w:rsidRPr="007F4ADC">
        <w:rPr>
          <w:rFonts w:ascii="Times New Roman" w:eastAsia="宋体" w:hAnsi="Times New Roman" w:cs="Times New Roman" w:hint="eastAsia"/>
          <w:b w:val="0"/>
          <w:snapToGrid w:val="0"/>
          <w:sz w:val="24"/>
          <w:szCs w:val="22"/>
          <w:lang w:val="en-US" w:eastAsia="zh-CN"/>
        </w:rPr>
        <w:t>Proposals in this contribution are summarized as following:</w:t>
      </w:r>
    </w:p>
    <w:p w14:paraId="25317D44" w14:textId="77777777" w:rsidR="00493DB2" w:rsidRDefault="00493DB2" w:rsidP="00493DB2">
      <w:pPr>
        <w:pStyle w:val="LGTdoc1"/>
        <w:spacing w:before="156" w:after="0" w:afterAutospacing="0"/>
        <w:rPr>
          <w:rFonts w:ascii="Times New Roman" w:eastAsia="宋体" w:hAnsi="Times New Roman" w:cs="Times New Roman"/>
          <w:snapToGrid w:val="0"/>
          <w:sz w:val="24"/>
          <w:szCs w:val="22"/>
          <w:lang w:eastAsia="zh-CN"/>
        </w:rPr>
      </w:pPr>
      <w:r>
        <w:rPr>
          <w:rFonts w:ascii="Times New Roman" w:eastAsia="宋体" w:hAnsi="Times New Roman" w:cs="Times New Roman" w:hint="eastAsia"/>
          <w:snapToGrid w:val="0"/>
          <w:sz w:val="24"/>
          <w:szCs w:val="22"/>
          <w:lang w:eastAsia="zh-CN"/>
        </w:rPr>
        <w:t xml:space="preserve">Observation 1: Similar as RMSI reception after receiving </w:t>
      </w:r>
      <w:r>
        <w:rPr>
          <w:rFonts w:ascii="Times New Roman" w:eastAsia="宋体" w:hAnsi="Times New Roman" w:cs="Times New Roman"/>
          <w:snapToGrid w:val="0"/>
          <w:sz w:val="24"/>
          <w:szCs w:val="22"/>
          <w:lang w:eastAsia="zh-CN"/>
        </w:rPr>
        <w:t xml:space="preserve">an SSB on a sync raster, for </w:t>
      </w:r>
      <w:r>
        <w:rPr>
          <w:rFonts w:ascii="Times New Roman" w:eastAsia="宋体" w:hAnsi="Times New Roman" w:cs="Times New Roman" w:hint="eastAsia"/>
          <w:snapToGrid w:val="0"/>
          <w:sz w:val="24"/>
          <w:szCs w:val="22"/>
          <w:lang w:eastAsia="zh-CN"/>
        </w:rPr>
        <w:t xml:space="preserve">RMSI reception after receiving </w:t>
      </w:r>
      <w:r>
        <w:rPr>
          <w:rFonts w:ascii="Times New Roman" w:eastAsia="宋体" w:hAnsi="Times New Roman" w:cs="Times New Roman"/>
          <w:snapToGrid w:val="0"/>
          <w:sz w:val="24"/>
          <w:szCs w:val="22"/>
          <w:lang w:eastAsia="zh-CN"/>
        </w:rPr>
        <w:t>an SSB off sync raster, UE needs to know the common PRB grid to determine frequency location of CORESET#0.</w:t>
      </w:r>
    </w:p>
    <w:p w14:paraId="769F5831" w14:textId="77777777" w:rsidR="00493DB2" w:rsidRDefault="00493DB2" w:rsidP="00493DB2">
      <w:pPr>
        <w:pStyle w:val="LGTdoc1"/>
        <w:spacing w:before="156" w:after="0" w:afterAutospacing="0"/>
        <w:rPr>
          <w:rFonts w:ascii="Times New Roman" w:eastAsia="宋体" w:hAnsi="Times New Roman" w:cs="Times New Roman"/>
          <w:snapToGrid w:val="0"/>
          <w:sz w:val="24"/>
          <w:szCs w:val="22"/>
          <w:lang w:eastAsia="zh-CN"/>
        </w:rPr>
      </w:pPr>
      <w:r w:rsidRPr="00BC5B91">
        <w:rPr>
          <w:rFonts w:ascii="Times New Roman" w:eastAsia="宋体" w:hAnsi="Times New Roman" w:cs="Times New Roman" w:hint="eastAsia"/>
          <w:snapToGrid w:val="0"/>
          <w:sz w:val="24"/>
          <w:szCs w:val="22"/>
          <w:lang w:eastAsia="zh-CN"/>
        </w:rPr>
        <w:t>Proposal 1:</w:t>
      </w:r>
      <w:r>
        <w:rPr>
          <w:rFonts w:ascii="Times New Roman" w:eastAsia="宋体" w:hAnsi="Times New Roman" w:cs="Times New Roman"/>
          <w:snapToGrid w:val="0"/>
          <w:sz w:val="24"/>
          <w:szCs w:val="22"/>
          <w:lang w:eastAsia="zh-CN"/>
        </w:rPr>
        <w:t xml:space="preserve"> For RMSI reception after receiving an SSB off sync raster, t</w:t>
      </w:r>
      <w:r w:rsidRPr="000754FE">
        <w:rPr>
          <w:rFonts w:ascii="Times New Roman" w:eastAsia="宋体" w:hAnsi="Times New Roman" w:cs="Times New Roman"/>
          <w:snapToGrid w:val="0"/>
          <w:sz w:val="24"/>
          <w:szCs w:val="22"/>
          <w:lang w:eastAsia="zh-CN"/>
        </w:rPr>
        <w:t>o inform UE of the common PRB grid, the method in NR can be reused, i.e. indicating</w:t>
      </w:r>
      <w:r w:rsidRPr="000754FE">
        <w:rPr>
          <w:rFonts w:ascii="Times New Roman" w:eastAsia="宋体" w:hAnsi="Times New Roman" w:cs="Times New Roman" w:hint="eastAsia"/>
          <w:snapToGrid w:val="0"/>
          <w:sz w:val="24"/>
          <w:szCs w:val="22"/>
          <w:lang w:eastAsia="zh-CN"/>
        </w:rPr>
        <w:t xml:space="preserve"> </w:t>
      </w:r>
      <m:oMath>
        <m:sSub>
          <m:sSubPr>
            <m:ctrlPr>
              <w:rPr>
                <w:rFonts w:ascii="Cambria Math" w:eastAsia="宋体" w:hAnsi="Cambria Math" w:cs="Times New Roman"/>
                <w:snapToGrid w:val="0"/>
                <w:sz w:val="24"/>
                <w:szCs w:val="22"/>
                <w:lang w:eastAsia="zh-CN"/>
              </w:rPr>
            </m:ctrlPr>
          </m:sSubPr>
          <m:e>
            <m:r>
              <m:rPr>
                <m:sty m:val="bi"/>
              </m:rPr>
              <w:rPr>
                <w:rFonts w:ascii="Cambria Math" w:eastAsia="宋体" w:hAnsi="Cambria Math" w:cs="Times New Roman"/>
                <w:snapToGrid w:val="0"/>
                <w:sz w:val="24"/>
                <w:szCs w:val="22"/>
                <w:lang w:eastAsia="zh-CN"/>
              </w:rPr>
              <m:t>k</m:t>
            </m:r>
          </m:e>
          <m:sub>
            <m:r>
              <m:rPr>
                <m:sty m:val="bi"/>
              </m:rPr>
              <w:rPr>
                <w:rFonts w:ascii="Cambria Math" w:eastAsia="宋体" w:hAnsi="Cambria Math" w:cs="Times New Roman"/>
                <w:snapToGrid w:val="0"/>
                <w:sz w:val="24"/>
                <w:szCs w:val="22"/>
                <w:lang w:eastAsia="zh-CN"/>
              </w:rPr>
              <m:t>SSB</m:t>
            </m:r>
          </m:sub>
        </m:sSub>
      </m:oMath>
      <w:r w:rsidRPr="000754FE">
        <w:rPr>
          <w:rFonts w:ascii="Times New Roman" w:eastAsia="宋体" w:hAnsi="Times New Roman" w:cs="Times New Roman" w:hint="eastAsia"/>
          <w:snapToGrid w:val="0"/>
          <w:sz w:val="24"/>
          <w:szCs w:val="22"/>
          <w:lang w:eastAsia="zh-CN"/>
        </w:rPr>
        <w:t xml:space="preserve"> in PBCH</w:t>
      </w:r>
      <w:r w:rsidRPr="000754FE">
        <w:rPr>
          <w:rFonts w:ascii="Times New Roman" w:eastAsia="宋体" w:hAnsi="Times New Roman" w:cs="Times New Roman"/>
          <w:snapToGrid w:val="0"/>
          <w:sz w:val="24"/>
          <w:szCs w:val="22"/>
          <w:lang w:eastAsia="zh-CN"/>
        </w:rPr>
        <w:t>. Otherwise, to simpl</w:t>
      </w:r>
      <w:r>
        <w:rPr>
          <w:rFonts w:ascii="Times New Roman" w:eastAsia="宋体" w:hAnsi="Times New Roman" w:cs="Times New Roman"/>
          <w:snapToGrid w:val="0"/>
          <w:sz w:val="24"/>
          <w:szCs w:val="22"/>
          <w:lang w:eastAsia="zh-CN"/>
        </w:rPr>
        <w:t>ify</w:t>
      </w:r>
      <w:r w:rsidRPr="000754FE">
        <w:rPr>
          <w:rFonts w:ascii="Times New Roman" w:eastAsia="宋体" w:hAnsi="Times New Roman" w:cs="Times New Roman"/>
          <w:snapToGrid w:val="0"/>
          <w:sz w:val="24"/>
          <w:szCs w:val="22"/>
          <w:lang w:eastAsia="zh-CN"/>
        </w:rPr>
        <w:t xml:space="preserve"> UE’s implementation, UE can assume the SSB off sync raster is always aligned with the common PRB grid.</w:t>
      </w:r>
    </w:p>
    <w:p w14:paraId="5A073C5F" w14:textId="77777777" w:rsidR="00493DB2" w:rsidRDefault="00493DB2" w:rsidP="00493DB2">
      <w:pPr>
        <w:pStyle w:val="LGTdoc1"/>
        <w:spacing w:before="156" w:after="0" w:afterAutospacing="0"/>
        <w:rPr>
          <w:rFonts w:ascii="Times New Roman" w:eastAsia="宋体" w:hAnsi="Times New Roman" w:cs="Times New Roman"/>
          <w:snapToGrid w:val="0"/>
          <w:sz w:val="24"/>
          <w:szCs w:val="22"/>
          <w:lang w:eastAsia="zh-CN"/>
        </w:rPr>
      </w:pPr>
      <w:r>
        <w:rPr>
          <w:rFonts w:ascii="Times New Roman" w:eastAsia="宋体" w:hAnsi="Times New Roman" w:cs="Times New Roman"/>
          <w:snapToGrid w:val="0"/>
          <w:sz w:val="24"/>
          <w:szCs w:val="22"/>
          <w:lang w:eastAsia="zh-CN"/>
        </w:rPr>
        <w:t>Proposal 2: For a given common PRB grid, if there are more than one candidate location of CORESET#0 for RMSI with SSB off sync raster in a sub-band</w:t>
      </w:r>
      <w:r w:rsidRPr="000754FE">
        <w:rPr>
          <w:rFonts w:ascii="Times New Roman" w:eastAsia="宋体" w:hAnsi="Times New Roman" w:cs="Times New Roman"/>
          <w:snapToGrid w:val="0"/>
          <w:sz w:val="24"/>
          <w:szCs w:val="22"/>
          <w:lang w:eastAsia="zh-CN"/>
        </w:rPr>
        <w:t>, indicate an offset in number of RBs between the first RB of CORESET#0 and the first RB overlapping with the first PRB of the nominal SSB on the sync raster</w:t>
      </w:r>
      <w:r>
        <w:rPr>
          <w:rFonts w:ascii="Times New Roman" w:eastAsia="宋体" w:hAnsi="Times New Roman" w:cs="Times New Roman"/>
          <w:snapToGrid w:val="0"/>
          <w:sz w:val="24"/>
          <w:szCs w:val="22"/>
          <w:lang w:eastAsia="zh-CN"/>
        </w:rPr>
        <w:t xml:space="preserve"> in the corresponding sub-band.</w:t>
      </w:r>
    </w:p>
    <w:p w14:paraId="62A3E9FE" w14:textId="77777777" w:rsidR="00493DB2" w:rsidRPr="00C976E3" w:rsidRDefault="00493DB2" w:rsidP="00493DB2">
      <w:pPr>
        <w:pStyle w:val="LGTdoc1"/>
        <w:numPr>
          <w:ilvl w:val="0"/>
          <w:numId w:val="10"/>
        </w:numPr>
        <w:spacing w:before="156" w:after="0" w:afterAutospacing="0"/>
        <w:jc w:val="left"/>
        <w:rPr>
          <w:rFonts w:ascii="Times New Roman" w:eastAsia="宋体" w:hAnsi="Times New Roman" w:cs="Times New Roman"/>
          <w:snapToGrid w:val="0"/>
          <w:sz w:val="24"/>
          <w:szCs w:val="22"/>
          <w:lang w:eastAsia="zh-CN"/>
        </w:rPr>
      </w:pPr>
      <w:r w:rsidRPr="00C976E3">
        <w:rPr>
          <w:rFonts w:ascii="Times New Roman" w:eastAsia="宋体" w:hAnsi="Times New Roman" w:cs="Times New Roman"/>
          <w:snapToGrid w:val="0"/>
          <w:sz w:val="24"/>
          <w:szCs w:val="22"/>
          <w:lang w:eastAsia="zh-CN"/>
        </w:rPr>
        <w:t xml:space="preserve">In order to minimise the changes to the Rel-15 PBCH design the IE </w:t>
      </w:r>
      <w:r w:rsidRPr="00C976E3">
        <w:rPr>
          <w:rFonts w:ascii="Times New Roman" w:eastAsia="宋体" w:hAnsi="Times New Roman" w:cs="Times New Roman"/>
          <w:i/>
          <w:snapToGrid w:val="0"/>
          <w:sz w:val="24"/>
          <w:szCs w:val="22"/>
          <w:lang w:eastAsia="zh-CN"/>
        </w:rPr>
        <w:t xml:space="preserve">controlResourceSetZero </w:t>
      </w:r>
      <w:r w:rsidRPr="00C976E3">
        <w:rPr>
          <w:rFonts w:ascii="Times New Roman" w:eastAsia="宋体" w:hAnsi="Times New Roman" w:cs="Times New Roman"/>
          <w:snapToGrid w:val="0"/>
          <w:sz w:val="24"/>
          <w:szCs w:val="22"/>
          <w:lang w:eastAsia="zh-CN"/>
        </w:rPr>
        <w:t>in</w:t>
      </w:r>
      <w:r w:rsidRPr="00C976E3">
        <w:rPr>
          <w:rFonts w:ascii="Times New Roman" w:eastAsia="宋体" w:hAnsi="Times New Roman" w:cs="Times New Roman"/>
          <w:i/>
          <w:snapToGrid w:val="0"/>
          <w:sz w:val="24"/>
          <w:szCs w:val="22"/>
          <w:lang w:eastAsia="zh-CN"/>
        </w:rPr>
        <w:t xml:space="preserve"> pdcch-ConfigSIB1</w:t>
      </w:r>
      <w:r w:rsidRPr="00C976E3">
        <w:rPr>
          <w:rFonts w:ascii="Times New Roman" w:eastAsia="宋体" w:hAnsi="Times New Roman" w:cs="Times New Roman"/>
          <w:snapToGrid w:val="0"/>
          <w:sz w:val="24"/>
          <w:szCs w:val="22"/>
          <w:lang w:eastAsia="zh-CN"/>
        </w:rPr>
        <w:t xml:space="preserve"> in the MIB could be reused</w:t>
      </w:r>
      <w:r w:rsidRPr="00C976E3">
        <w:rPr>
          <w:rFonts w:ascii="Times New Roman" w:eastAsia="宋体" w:hAnsi="Times New Roman" w:cs="Times New Roman"/>
          <w:snapToGrid w:val="0"/>
          <w:sz w:val="24"/>
        </w:rPr>
        <w:t xml:space="preserve"> for this indication</w:t>
      </w:r>
      <w:r w:rsidRPr="00C976E3">
        <w:rPr>
          <w:rFonts w:ascii="Times New Roman" w:eastAsia="宋体" w:hAnsi="Times New Roman" w:cs="Times New Roman"/>
          <w:snapToGrid w:val="0"/>
          <w:sz w:val="24"/>
          <w:szCs w:val="22"/>
          <w:lang w:val="en-US" w:eastAsia="zh-CN"/>
        </w:rPr>
        <w:t>.</w:t>
      </w:r>
    </w:p>
    <w:p w14:paraId="45549B2D" w14:textId="77777777" w:rsidR="00493DB2" w:rsidRDefault="00493DB2" w:rsidP="00493DB2">
      <w:pPr>
        <w:pStyle w:val="LGTdoc1"/>
        <w:spacing w:before="156" w:after="0" w:afterAutospacing="0"/>
        <w:rPr>
          <w:rFonts w:ascii="Times New Roman" w:eastAsia="宋体" w:hAnsi="Times New Roman" w:cs="Times New Roman"/>
          <w:snapToGrid w:val="0"/>
          <w:sz w:val="24"/>
          <w:szCs w:val="22"/>
          <w:lang w:eastAsia="zh-CN"/>
        </w:rPr>
      </w:pPr>
      <w:r w:rsidRPr="00846A87">
        <w:rPr>
          <w:rFonts w:ascii="Times New Roman" w:eastAsia="宋体" w:hAnsi="Times New Roman" w:cs="Times New Roman" w:hint="eastAsia"/>
          <w:snapToGrid w:val="0"/>
          <w:sz w:val="24"/>
          <w:szCs w:val="22"/>
          <w:lang w:eastAsia="zh-CN"/>
        </w:rPr>
        <w:t xml:space="preserve">Proposal 3: </w:t>
      </w:r>
      <w:r>
        <w:rPr>
          <w:rFonts w:ascii="Times New Roman" w:eastAsia="宋体" w:hAnsi="Times New Roman" w:cs="Times New Roman"/>
          <w:snapToGrid w:val="0"/>
          <w:sz w:val="24"/>
          <w:szCs w:val="22"/>
          <w:lang w:eastAsia="zh-CN"/>
        </w:rPr>
        <w:t>To have</w:t>
      </w:r>
      <w:r w:rsidRPr="00846A87">
        <w:rPr>
          <w:rFonts w:ascii="Times New Roman" w:eastAsia="宋体" w:hAnsi="Times New Roman" w:cs="Times New Roman"/>
          <w:snapToGrid w:val="0"/>
          <w:sz w:val="24"/>
          <w:szCs w:val="22"/>
          <w:lang w:eastAsia="zh-CN"/>
        </w:rPr>
        <w:t xml:space="preserve"> a complete solution for CGI report for ANR, it should be clarified whether RMSI transmission with SSB off sync raster is mandatory or up to gNB choice.</w:t>
      </w:r>
    </w:p>
    <w:p w14:paraId="59D1E862" w14:textId="77777777" w:rsidR="00493DB2" w:rsidRPr="00846A87" w:rsidRDefault="00493DB2" w:rsidP="00493DB2">
      <w:pPr>
        <w:pStyle w:val="LGTdoc1"/>
        <w:numPr>
          <w:ilvl w:val="0"/>
          <w:numId w:val="10"/>
        </w:numPr>
        <w:spacing w:before="156" w:after="0" w:afterAutospacing="0"/>
        <w:rPr>
          <w:rFonts w:ascii="Times New Roman" w:eastAsia="宋体" w:hAnsi="Times New Roman" w:cs="Times New Roman"/>
          <w:snapToGrid w:val="0"/>
          <w:sz w:val="24"/>
          <w:szCs w:val="22"/>
          <w:lang w:eastAsia="zh-CN"/>
        </w:rPr>
      </w:pPr>
      <w:r w:rsidRPr="00846A87">
        <w:rPr>
          <w:rFonts w:ascii="Times New Roman" w:eastAsia="宋体" w:hAnsi="Times New Roman" w:cs="Times New Roman"/>
          <w:snapToGrid w:val="0"/>
          <w:sz w:val="24"/>
          <w:szCs w:val="22"/>
          <w:lang w:eastAsia="zh-CN"/>
        </w:rPr>
        <w:t>If it is up to gNB choice, similar method as in NR should be adopted</w:t>
      </w:r>
      <w:r>
        <w:rPr>
          <w:rFonts w:ascii="Times New Roman" w:eastAsia="宋体" w:hAnsi="Times New Roman" w:cs="Times New Roman"/>
          <w:snapToGrid w:val="0"/>
          <w:sz w:val="24"/>
          <w:szCs w:val="22"/>
          <w:lang w:eastAsia="zh-CN"/>
        </w:rPr>
        <w:t xml:space="preserve">, i.e. UE </w:t>
      </w:r>
      <w:r w:rsidRPr="00846A87">
        <w:rPr>
          <w:rFonts w:ascii="Times New Roman" w:eastAsia="宋体" w:hAnsi="Times New Roman" w:cs="Times New Roman"/>
          <w:snapToGrid w:val="0"/>
          <w:sz w:val="24"/>
          <w:szCs w:val="22"/>
          <w:lang w:eastAsia="zh-CN"/>
        </w:rPr>
        <w:t>report</w:t>
      </w:r>
      <w:r>
        <w:rPr>
          <w:rFonts w:ascii="Times New Roman" w:eastAsia="宋体" w:hAnsi="Times New Roman" w:cs="Times New Roman"/>
          <w:snapToGrid w:val="0"/>
          <w:sz w:val="24"/>
          <w:szCs w:val="22"/>
          <w:lang w:eastAsia="zh-CN"/>
        </w:rPr>
        <w:t>s</w:t>
      </w:r>
      <w:r w:rsidRPr="00846A87">
        <w:rPr>
          <w:rFonts w:ascii="Times New Roman" w:eastAsia="宋体" w:hAnsi="Times New Roman" w:cs="Times New Roman"/>
          <w:snapToGrid w:val="0"/>
          <w:sz w:val="24"/>
          <w:szCs w:val="22"/>
          <w:lang w:eastAsia="zh-CN"/>
        </w:rPr>
        <w:t xml:space="preserve"> </w:t>
      </w:r>
      <w:r w:rsidRPr="00846A87">
        <w:rPr>
          <w:rFonts w:ascii="Times New Roman" w:eastAsia="宋体" w:hAnsi="Times New Roman" w:cs="Times New Roman"/>
          <w:i/>
          <w:snapToGrid w:val="0"/>
          <w:sz w:val="24"/>
          <w:szCs w:val="22"/>
          <w:lang w:eastAsia="zh-CN"/>
        </w:rPr>
        <w:t>noSIB1</w:t>
      </w:r>
      <w:r>
        <w:rPr>
          <w:rFonts w:ascii="Times New Roman" w:eastAsia="宋体" w:hAnsi="Times New Roman" w:cs="Times New Roman"/>
          <w:snapToGrid w:val="0"/>
          <w:sz w:val="24"/>
          <w:szCs w:val="22"/>
          <w:lang w:eastAsia="zh-CN"/>
        </w:rPr>
        <w:t xml:space="preserve"> to </w:t>
      </w:r>
      <w:r w:rsidRPr="00846A87">
        <w:rPr>
          <w:rFonts w:ascii="Times New Roman" w:eastAsia="宋体" w:hAnsi="Times New Roman" w:cs="Times New Roman"/>
          <w:snapToGrid w:val="0"/>
          <w:sz w:val="24"/>
          <w:szCs w:val="22"/>
          <w:lang w:eastAsia="zh-CN"/>
        </w:rPr>
        <w:t>gNB if PBCH indicates the RMSI is not broadcast.</w:t>
      </w:r>
    </w:p>
    <w:p w14:paraId="0D4056F6" w14:textId="77777777" w:rsidR="002B2C8E" w:rsidRDefault="002B2C8E" w:rsidP="002B2C8E">
      <w:pPr>
        <w:pStyle w:val="LGTdoc1"/>
        <w:spacing w:beforeLines="100" w:before="312" w:afterLines="100" w:after="312" w:afterAutospacing="0"/>
        <w:rPr>
          <w:rFonts w:ascii="Times New Roman" w:eastAsia="宋体" w:hAnsi="Times New Roman" w:cs="Times New Roman"/>
          <w:snapToGrid w:val="0"/>
          <w:sz w:val="24"/>
          <w:szCs w:val="22"/>
          <w:lang w:val="en-US" w:eastAsia="zh-CN"/>
        </w:rPr>
      </w:pPr>
      <w:r w:rsidRPr="007F4ADC">
        <w:rPr>
          <w:rFonts w:ascii="Times New Roman" w:eastAsia="宋体" w:hAnsi="Times New Roman" w:cs="Times New Roman"/>
          <w:snapToGrid w:val="0"/>
          <w:sz w:val="24"/>
          <w:szCs w:val="22"/>
          <w:lang w:val="en-US" w:eastAsia="zh-CN"/>
        </w:rPr>
        <w:t>Proposal</w:t>
      </w:r>
      <w:r>
        <w:rPr>
          <w:rFonts w:ascii="Times New Roman" w:eastAsia="宋体" w:hAnsi="Times New Roman" w:cs="Times New Roman"/>
          <w:snapToGrid w:val="0"/>
          <w:sz w:val="24"/>
          <w:szCs w:val="22"/>
          <w:lang w:val="en-US" w:eastAsia="zh-CN"/>
        </w:rPr>
        <w:t xml:space="preserve"> 4</w:t>
      </w:r>
      <w:r w:rsidRPr="007F4ADC">
        <w:rPr>
          <w:rFonts w:ascii="Times New Roman" w:eastAsia="宋体" w:hAnsi="Times New Roman" w:cs="Times New Roman"/>
          <w:snapToGrid w:val="0"/>
          <w:sz w:val="24"/>
          <w:szCs w:val="22"/>
          <w:lang w:val="en-US" w:eastAsia="zh-CN"/>
        </w:rPr>
        <w:t>: For NR-U, NR Rel-15 RO configuration should</w:t>
      </w:r>
      <w:r>
        <w:rPr>
          <w:rFonts w:ascii="Times New Roman" w:eastAsia="宋体" w:hAnsi="Times New Roman" w:cs="Times New Roman"/>
          <w:snapToGrid w:val="0"/>
          <w:sz w:val="24"/>
          <w:szCs w:val="22"/>
          <w:lang w:val="en-US" w:eastAsia="zh-CN"/>
        </w:rPr>
        <w:t xml:space="preserve"> be enhanced to avoid potential </w:t>
      </w:r>
      <w:r w:rsidRPr="007F4ADC">
        <w:rPr>
          <w:rFonts w:ascii="Times New Roman" w:eastAsia="宋体" w:hAnsi="Times New Roman" w:cs="Times New Roman"/>
          <w:snapToGrid w:val="0"/>
          <w:sz w:val="24"/>
          <w:szCs w:val="22"/>
          <w:lang w:val="en-US" w:eastAsia="zh-CN"/>
        </w:rPr>
        <w:t xml:space="preserve">blocking between neighboring time-domain ROs. </w:t>
      </w:r>
    </w:p>
    <w:p w14:paraId="7854D309" w14:textId="77777777" w:rsidR="002B2C8E" w:rsidRPr="007F4ADC" w:rsidRDefault="002B2C8E" w:rsidP="002B2C8E">
      <w:pPr>
        <w:pStyle w:val="LGTdoc1"/>
        <w:spacing w:beforeLines="100" w:before="312" w:afterLines="100" w:after="312" w:afterAutospacing="0"/>
        <w:rPr>
          <w:rFonts w:ascii="Times New Roman" w:eastAsia="宋体" w:hAnsi="Times New Roman" w:cs="Times New Roman"/>
          <w:snapToGrid w:val="0"/>
          <w:sz w:val="24"/>
          <w:szCs w:val="22"/>
          <w:lang w:val="en-US" w:eastAsia="zh-CN"/>
        </w:rPr>
      </w:pPr>
      <w:r>
        <w:rPr>
          <w:rFonts w:ascii="Times New Roman" w:eastAsia="宋体" w:hAnsi="Times New Roman" w:cs="Times New Roman"/>
          <w:snapToGrid w:val="0"/>
          <w:sz w:val="24"/>
          <w:szCs w:val="22"/>
          <w:lang w:val="en-US" w:eastAsia="zh-CN"/>
        </w:rPr>
        <w:t xml:space="preserve">Proposal 5: Introduce a gap in number of symbols between </w:t>
      </w:r>
      <w:r w:rsidRPr="007F4ADC">
        <w:rPr>
          <w:rFonts w:ascii="Times New Roman" w:eastAsia="宋体" w:hAnsi="Times New Roman" w:cs="Times New Roman"/>
          <w:snapToGrid w:val="0"/>
          <w:sz w:val="24"/>
          <w:szCs w:val="22"/>
          <w:lang w:val="en-US" w:eastAsia="zh-CN"/>
        </w:rPr>
        <w:t>neighboring time-domain</w:t>
      </w:r>
      <w:r>
        <w:rPr>
          <w:rFonts w:ascii="Times New Roman" w:eastAsia="宋体" w:hAnsi="Times New Roman" w:cs="Times New Roman"/>
          <w:snapToGrid w:val="0"/>
          <w:sz w:val="24"/>
          <w:szCs w:val="22"/>
          <w:lang w:val="en-US" w:eastAsia="zh-CN"/>
        </w:rPr>
        <w:t xml:space="preserve"> ROs. The number of symbols can be indicated for RO configuration.</w:t>
      </w:r>
    </w:p>
    <w:p w14:paraId="6930FEE5" w14:textId="77777777" w:rsidR="002B2C8E" w:rsidRPr="002B2C8E" w:rsidRDefault="002B2C8E" w:rsidP="002B2C8E">
      <w:pPr>
        <w:pStyle w:val="LGTdoc1"/>
        <w:spacing w:beforeLines="100" w:before="312" w:afterLines="100" w:after="312" w:afterAutospacing="0"/>
        <w:rPr>
          <w:rFonts w:ascii="Times New Roman" w:eastAsia="宋体" w:hAnsi="Times New Roman" w:cs="Times New Roman"/>
          <w:snapToGrid w:val="0"/>
          <w:sz w:val="24"/>
          <w:szCs w:val="22"/>
          <w:lang w:val="en-US" w:eastAsia="zh-CN"/>
        </w:rPr>
      </w:pPr>
      <w:r>
        <w:rPr>
          <w:rFonts w:ascii="Times New Roman" w:eastAsia="宋体" w:hAnsi="Times New Roman" w:cs="Times New Roman"/>
          <w:snapToGrid w:val="0"/>
          <w:sz w:val="24"/>
          <w:szCs w:val="22"/>
          <w:lang w:val="en-US" w:eastAsia="zh-CN"/>
        </w:rPr>
        <w:t>Proposal 6</w:t>
      </w:r>
      <w:r w:rsidRPr="003548A3">
        <w:rPr>
          <w:rFonts w:ascii="Times New Roman" w:eastAsia="宋体" w:hAnsi="Times New Roman" w:cs="Times New Roman"/>
          <w:snapToGrid w:val="0"/>
          <w:sz w:val="24"/>
          <w:szCs w:val="22"/>
          <w:lang w:val="en-US" w:eastAsia="zh-CN"/>
        </w:rPr>
        <w:t>: NR-U</w:t>
      </w:r>
      <w:r>
        <w:rPr>
          <w:rFonts w:ascii="Times New Roman" w:eastAsia="宋体" w:hAnsi="Times New Roman" w:cs="Times New Roman"/>
          <w:snapToGrid w:val="0"/>
          <w:sz w:val="24"/>
          <w:szCs w:val="22"/>
          <w:lang w:val="en-US" w:eastAsia="zh-CN"/>
        </w:rPr>
        <w:t xml:space="preserve"> </w:t>
      </w:r>
      <w:r w:rsidRPr="003548A3">
        <w:rPr>
          <w:rFonts w:ascii="Times New Roman" w:eastAsia="宋体" w:hAnsi="Times New Roman" w:cs="Times New Roman"/>
          <w:snapToGrid w:val="0"/>
          <w:sz w:val="24"/>
          <w:szCs w:val="22"/>
          <w:lang w:val="en-US" w:eastAsia="zh-CN"/>
        </w:rPr>
        <w:t xml:space="preserve">only </w:t>
      </w:r>
      <w:r>
        <w:rPr>
          <w:rFonts w:ascii="Times New Roman" w:eastAsia="宋体" w:hAnsi="Times New Roman" w:cs="Times New Roman"/>
          <w:snapToGrid w:val="0"/>
          <w:sz w:val="24"/>
          <w:szCs w:val="22"/>
          <w:lang w:val="en-US" w:eastAsia="zh-CN"/>
        </w:rPr>
        <w:t>supports</w:t>
      </w:r>
      <w:r w:rsidRPr="003548A3">
        <w:rPr>
          <w:rFonts w:ascii="Times New Roman" w:eastAsia="宋体" w:hAnsi="Times New Roman" w:cs="Times New Roman"/>
          <w:snapToGrid w:val="0"/>
          <w:sz w:val="24"/>
          <w:szCs w:val="22"/>
          <w:lang w:val="en-US" w:eastAsia="zh-CN"/>
        </w:rPr>
        <w:t xml:space="preserve"> short pre</w:t>
      </w:r>
      <w:r>
        <w:rPr>
          <w:rFonts w:ascii="Times New Roman" w:eastAsia="宋体" w:hAnsi="Times New Roman" w:cs="Times New Roman"/>
          <w:snapToGrid w:val="0"/>
          <w:sz w:val="24"/>
          <w:szCs w:val="22"/>
          <w:lang w:val="en-US" w:eastAsia="zh-CN"/>
        </w:rPr>
        <w:t>amble format A defined</w:t>
      </w:r>
      <w:r w:rsidRPr="00983CD9">
        <w:rPr>
          <w:rFonts w:ascii="Times New Roman" w:eastAsia="宋体" w:hAnsi="Times New Roman" w:cs="Times New Roman"/>
          <w:snapToGrid w:val="0"/>
          <w:sz w:val="24"/>
          <w:szCs w:val="22"/>
          <w:lang w:val="en-US" w:eastAsia="zh-CN"/>
        </w:rPr>
        <w:t xml:space="preserve"> in NR</w:t>
      </w:r>
      <w:r w:rsidRPr="003548A3">
        <w:rPr>
          <w:rFonts w:ascii="Times New Roman" w:eastAsia="宋体" w:hAnsi="Times New Roman" w:cs="Times New Roman"/>
          <w:snapToGrid w:val="0"/>
          <w:sz w:val="24"/>
          <w:szCs w:val="22"/>
          <w:lang w:val="en-US" w:eastAsia="zh-CN"/>
        </w:rPr>
        <w:t>.</w:t>
      </w:r>
    </w:p>
    <w:p w14:paraId="7685FCCE" w14:textId="77777777" w:rsidR="002B2C8E" w:rsidRPr="002B2C8E" w:rsidRDefault="002B2C8E" w:rsidP="00BE5566">
      <w:pPr>
        <w:pStyle w:val="LGTdoc1"/>
        <w:spacing w:before="156" w:after="0" w:afterAutospacing="0"/>
        <w:rPr>
          <w:rFonts w:ascii="Times New Roman" w:eastAsia="宋体" w:hAnsi="Times New Roman" w:cs="Times New Roman"/>
          <w:b w:val="0"/>
          <w:snapToGrid w:val="0"/>
          <w:sz w:val="24"/>
          <w:szCs w:val="22"/>
          <w:lang w:val="en-US" w:eastAsia="zh-CN"/>
        </w:rPr>
      </w:pPr>
    </w:p>
    <w:p w14:paraId="2E2F3E12" w14:textId="77777777" w:rsidR="002D7C22" w:rsidRPr="00F27279" w:rsidRDefault="002D7C22" w:rsidP="009B432E">
      <w:pPr>
        <w:pStyle w:val="1"/>
        <w:numPr>
          <w:ilvl w:val="0"/>
          <w:numId w:val="0"/>
        </w:numPr>
        <w:ind w:left="425" w:hanging="425"/>
        <w:rPr>
          <w:b/>
          <w:snapToGrid w:val="0"/>
          <w:sz w:val="32"/>
        </w:rPr>
      </w:pPr>
      <w:r w:rsidRPr="00F27279">
        <w:rPr>
          <w:rFonts w:hint="eastAsia"/>
          <w:b/>
          <w:snapToGrid w:val="0"/>
          <w:sz w:val="32"/>
        </w:rPr>
        <w:lastRenderedPageBreak/>
        <w:t>Reference</w:t>
      </w:r>
      <w:r w:rsidRPr="00F27279">
        <w:rPr>
          <w:b/>
          <w:snapToGrid w:val="0"/>
          <w:sz w:val="32"/>
        </w:rPr>
        <w:t>s</w:t>
      </w:r>
    </w:p>
    <w:p w14:paraId="224D7419" w14:textId="77777777" w:rsidR="002D7C22" w:rsidRPr="00F27279" w:rsidRDefault="002D7C22" w:rsidP="008E08EF">
      <w:pPr>
        <w:numPr>
          <w:ilvl w:val="0"/>
          <w:numId w:val="2"/>
        </w:numPr>
        <w:autoSpaceDE w:val="0"/>
        <w:autoSpaceDN w:val="0"/>
        <w:ind w:left="357" w:hanging="357"/>
        <w:rPr>
          <w:rFonts w:ascii="Times New Roman" w:hAnsi="Times New Roman" w:cs="Times New Roman"/>
          <w:sz w:val="24"/>
          <w:lang w:val="en-GB"/>
        </w:rPr>
      </w:pPr>
      <w:r w:rsidRPr="00F27279">
        <w:rPr>
          <w:rFonts w:ascii="Times New Roman" w:hAnsi="Times New Roman" w:cs="Times New Roman"/>
          <w:sz w:val="24"/>
          <w:lang w:val="en-GB"/>
        </w:rPr>
        <w:t>Chairman's Notes RAN1_93_final, 3GPP TSG RAN WG1 Meeting #93, May 2018.</w:t>
      </w:r>
    </w:p>
    <w:p w14:paraId="106BB6C8" w14:textId="77777777" w:rsidR="002D7C22" w:rsidRPr="00F27279" w:rsidRDefault="002D7C22" w:rsidP="008E08EF">
      <w:pPr>
        <w:numPr>
          <w:ilvl w:val="0"/>
          <w:numId w:val="2"/>
        </w:numPr>
        <w:autoSpaceDE w:val="0"/>
        <w:autoSpaceDN w:val="0"/>
        <w:ind w:left="357" w:hanging="357"/>
        <w:rPr>
          <w:rFonts w:ascii="Times New Roman" w:hAnsi="Times New Roman" w:cs="Times New Roman"/>
          <w:sz w:val="24"/>
          <w:lang w:val="en-GB"/>
        </w:rPr>
      </w:pPr>
      <w:r w:rsidRPr="00F27279">
        <w:rPr>
          <w:rFonts w:ascii="Times New Roman" w:hAnsi="Times New Roman" w:cs="Times New Roman"/>
          <w:sz w:val="24"/>
          <w:lang w:val="en-GB"/>
        </w:rPr>
        <w:t>Chairman's Notes RAN1_94_final, 3GPP TSG RAN WG1 Meeting #94, Aug. 2018.</w:t>
      </w:r>
    </w:p>
    <w:p w14:paraId="0F4FC604" w14:textId="77777777" w:rsidR="002D7C22" w:rsidRPr="00F27279" w:rsidRDefault="002D7C22" w:rsidP="008E08EF">
      <w:pPr>
        <w:numPr>
          <w:ilvl w:val="0"/>
          <w:numId w:val="2"/>
        </w:numPr>
        <w:autoSpaceDE w:val="0"/>
        <w:autoSpaceDN w:val="0"/>
        <w:ind w:left="357" w:hanging="357"/>
        <w:rPr>
          <w:rFonts w:ascii="Times New Roman" w:hAnsi="Times New Roman" w:cs="Times New Roman"/>
          <w:sz w:val="24"/>
          <w:lang w:val="en-GB"/>
        </w:rPr>
      </w:pPr>
      <w:r w:rsidRPr="00F27279">
        <w:rPr>
          <w:rFonts w:ascii="Times New Roman" w:hAnsi="Times New Roman" w:cs="Times New Roman"/>
          <w:sz w:val="24"/>
          <w:lang w:val="en-GB"/>
        </w:rPr>
        <w:t>Chairman's Notes RAN1_96_final, 3GPP TSG RAN WG1 Meeting #96, Feb. 2019.</w:t>
      </w:r>
    </w:p>
    <w:p w14:paraId="026C3324" w14:textId="77777777" w:rsidR="002D7C22" w:rsidRPr="00F27279" w:rsidRDefault="002D7C22" w:rsidP="008E08EF">
      <w:pPr>
        <w:numPr>
          <w:ilvl w:val="0"/>
          <w:numId w:val="2"/>
        </w:numPr>
        <w:autoSpaceDE w:val="0"/>
        <w:autoSpaceDN w:val="0"/>
        <w:ind w:left="357" w:hanging="357"/>
        <w:rPr>
          <w:rFonts w:ascii="Times New Roman" w:hAnsi="Times New Roman" w:cs="Times New Roman"/>
          <w:sz w:val="24"/>
          <w:lang w:val="en-GB"/>
        </w:rPr>
      </w:pPr>
      <w:r w:rsidRPr="00F27279">
        <w:rPr>
          <w:rFonts w:ascii="Times New Roman" w:hAnsi="Times New Roman" w:cs="Times New Roman"/>
          <w:sz w:val="24"/>
          <w:lang w:val="en-GB"/>
        </w:rPr>
        <w:t>Chairman's Notes RAN1_96bis_final, 3GPP TSG RAN WG1 Meeting #96bis, Apr. 2019.</w:t>
      </w:r>
    </w:p>
    <w:p w14:paraId="1D40CAFD" w14:textId="60C608C4" w:rsidR="002D7C22" w:rsidRDefault="002D7C22" w:rsidP="008E08EF">
      <w:pPr>
        <w:numPr>
          <w:ilvl w:val="0"/>
          <w:numId w:val="2"/>
        </w:numPr>
        <w:autoSpaceDE w:val="0"/>
        <w:autoSpaceDN w:val="0"/>
        <w:ind w:left="357" w:hanging="357"/>
        <w:rPr>
          <w:rFonts w:ascii="Times New Roman" w:hAnsi="Times New Roman" w:cs="Times New Roman"/>
          <w:sz w:val="24"/>
          <w:lang w:val="en-GB"/>
        </w:rPr>
      </w:pPr>
      <w:r w:rsidRPr="00F27279">
        <w:rPr>
          <w:rFonts w:ascii="Times New Roman" w:hAnsi="Times New Roman" w:cs="Times New Roman"/>
          <w:sz w:val="24"/>
          <w:lang w:val="en-GB"/>
        </w:rPr>
        <w:t>Chairman's Notes RAN1_97_final, 3GPP TSG RAN WG1 Meeting #97, May 2019.</w:t>
      </w:r>
    </w:p>
    <w:p w14:paraId="2D88B58B" w14:textId="2A466641" w:rsidR="00BB10AC" w:rsidRPr="00BB10AC" w:rsidRDefault="00BB10AC" w:rsidP="008E08EF">
      <w:pPr>
        <w:numPr>
          <w:ilvl w:val="0"/>
          <w:numId w:val="2"/>
        </w:numPr>
        <w:autoSpaceDE w:val="0"/>
        <w:autoSpaceDN w:val="0"/>
        <w:ind w:left="357" w:hanging="357"/>
        <w:rPr>
          <w:rFonts w:ascii="Times New Roman" w:hAnsi="Times New Roman" w:cs="Times New Roman"/>
          <w:sz w:val="24"/>
          <w:lang w:val="en-GB"/>
        </w:rPr>
      </w:pPr>
      <w:r>
        <w:rPr>
          <w:rFonts w:ascii="Times New Roman" w:hAnsi="Times New Roman" w:cs="Times New Roman"/>
          <w:sz w:val="24"/>
          <w:lang w:val="en-GB"/>
        </w:rPr>
        <w:t>Chairman's Notes RAN1_98</w:t>
      </w:r>
      <w:r w:rsidRPr="00F27279">
        <w:rPr>
          <w:rFonts w:ascii="Times New Roman" w:hAnsi="Times New Roman" w:cs="Times New Roman"/>
          <w:sz w:val="24"/>
          <w:lang w:val="en-GB"/>
        </w:rPr>
        <w:t>_final, 3GPP TSG</w:t>
      </w:r>
      <w:r>
        <w:rPr>
          <w:rFonts w:ascii="Times New Roman" w:hAnsi="Times New Roman" w:cs="Times New Roman"/>
          <w:sz w:val="24"/>
          <w:lang w:val="en-GB"/>
        </w:rPr>
        <w:t xml:space="preserve"> RAN WG1 Meeting #98, Aug</w:t>
      </w:r>
      <w:r w:rsidR="003A7405">
        <w:rPr>
          <w:rFonts w:ascii="Times New Roman" w:hAnsi="Times New Roman" w:cs="Times New Roman"/>
          <w:sz w:val="24"/>
          <w:lang w:val="en-GB"/>
        </w:rPr>
        <w:t>.</w:t>
      </w:r>
      <w:r>
        <w:rPr>
          <w:rFonts w:ascii="Times New Roman" w:hAnsi="Times New Roman" w:cs="Times New Roman"/>
          <w:sz w:val="24"/>
          <w:lang w:val="en-GB"/>
        </w:rPr>
        <w:t xml:space="preserve"> 2019.</w:t>
      </w:r>
    </w:p>
    <w:p w14:paraId="5A18993B" w14:textId="6F89F5EE" w:rsidR="00783771" w:rsidRPr="00F27279" w:rsidRDefault="00783771" w:rsidP="009B432E">
      <w:pPr>
        <w:pStyle w:val="1"/>
        <w:numPr>
          <w:ilvl w:val="0"/>
          <w:numId w:val="0"/>
        </w:numPr>
        <w:ind w:left="425" w:hanging="425"/>
        <w:rPr>
          <w:b/>
          <w:snapToGrid w:val="0"/>
          <w:sz w:val="32"/>
        </w:rPr>
      </w:pPr>
      <w:r w:rsidRPr="00F27279">
        <w:rPr>
          <w:rFonts w:hint="eastAsia"/>
          <w:b/>
          <w:snapToGrid w:val="0"/>
          <w:sz w:val="32"/>
        </w:rPr>
        <w:t>Appendix</w:t>
      </w:r>
    </w:p>
    <w:tbl>
      <w:tblPr>
        <w:tblStyle w:val="ab"/>
        <w:tblW w:w="0" w:type="auto"/>
        <w:tblLook w:val="04A0" w:firstRow="1" w:lastRow="0" w:firstColumn="1" w:lastColumn="0" w:noHBand="0" w:noVBand="1"/>
      </w:tblPr>
      <w:tblGrid>
        <w:gridCol w:w="1696"/>
        <w:gridCol w:w="8040"/>
      </w:tblGrid>
      <w:tr w:rsidR="00F27279" w14:paraId="5F8C72D6" w14:textId="77777777" w:rsidTr="00513753">
        <w:tc>
          <w:tcPr>
            <w:tcW w:w="1696" w:type="dxa"/>
          </w:tcPr>
          <w:p w14:paraId="420292D9" w14:textId="243160E5" w:rsidR="00F27279" w:rsidRDefault="00F27279" w:rsidP="00783771">
            <w:pPr>
              <w:widowControl/>
              <w:spacing w:before="240"/>
              <w:jc w:val="left"/>
              <w:rPr>
                <w:rFonts w:ascii="Times New Roman" w:hAnsi="Times New Roman" w:cs="Times New Roman"/>
                <w:i/>
                <w:kern w:val="0"/>
                <w:sz w:val="24"/>
                <w:szCs w:val="24"/>
                <w:u w:val="single"/>
                <w:lang w:val="en-GB"/>
              </w:rPr>
            </w:pPr>
            <w:r w:rsidRPr="00F27279">
              <w:rPr>
                <w:rFonts w:ascii="Times New Roman" w:hAnsi="Times New Roman" w:cs="Times New Roman"/>
                <w:i/>
                <w:kern w:val="0"/>
                <w:sz w:val="24"/>
                <w:szCs w:val="24"/>
                <w:u w:val="single"/>
                <w:lang w:val="en-GB"/>
              </w:rPr>
              <w:t xml:space="preserve">RAN1#93 </w:t>
            </w:r>
            <w:r w:rsidRPr="00F27279">
              <w:rPr>
                <w:rFonts w:ascii="Times New Roman" w:hAnsi="Times New Roman" w:cs="Times New Roman"/>
                <w:i/>
                <w:kern w:val="0"/>
                <w:sz w:val="24"/>
                <w:szCs w:val="24"/>
                <w:u w:val="single"/>
                <w:vertAlign w:val="superscript"/>
                <w:lang w:val="en-GB"/>
              </w:rPr>
              <w:t>[</w:t>
            </w:r>
            <w:r w:rsidR="00916B40">
              <w:rPr>
                <w:rFonts w:ascii="Times New Roman" w:hAnsi="Times New Roman" w:cs="Times New Roman"/>
                <w:i/>
                <w:kern w:val="0"/>
                <w:sz w:val="24"/>
                <w:szCs w:val="24"/>
                <w:u w:val="single"/>
                <w:vertAlign w:val="superscript"/>
                <w:lang w:val="en-GB"/>
              </w:rPr>
              <w:t>1</w:t>
            </w:r>
            <w:r w:rsidRPr="00F27279">
              <w:rPr>
                <w:rFonts w:ascii="Times New Roman" w:hAnsi="Times New Roman" w:cs="Times New Roman"/>
                <w:i/>
                <w:kern w:val="0"/>
                <w:sz w:val="24"/>
                <w:szCs w:val="24"/>
                <w:u w:val="single"/>
                <w:vertAlign w:val="superscript"/>
                <w:lang w:val="en-GB"/>
              </w:rPr>
              <w:t>]</w:t>
            </w:r>
          </w:p>
        </w:tc>
        <w:tc>
          <w:tcPr>
            <w:tcW w:w="8040" w:type="dxa"/>
          </w:tcPr>
          <w:p w14:paraId="6B04627E" w14:textId="77777777" w:rsidR="00F27279" w:rsidRPr="00F27279" w:rsidRDefault="00F27279" w:rsidP="00F27279">
            <w:pPr>
              <w:spacing w:before="240"/>
              <w:rPr>
                <w:rFonts w:ascii="Times New Roman" w:hAnsi="Times New Roman" w:cs="Times New Roman"/>
                <w:sz w:val="24"/>
                <w:szCs w:val="24"/>
                <w:lang w:eastAsia="x-none"/>
              </w:rPr>
            </w:pPr>
            <w:r w:rsidRPr="00F27279">
              <w:rPr>
                <w:rFonts w:ascii="Times New Roman" w:hAnsi="Times New Roman" w:cs="Times New Roman"/>
                <w:sz w:val="24"/>
                <w:szCs w:val="24"/>
                <w:highlight w:val="green"/>
                <w:lang w:eastAsia="x-none"/>
              </w:rPr>
              <w:t>Agreement:</w:t>
            </w:r>
          </w:p>
          <w:p w14:paraId="22436B1E" w14:textId="77777777" w:rsidR="00F27279" w:rsidRPr="00F27279" w:rsidRDefault="00F27279"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 xml:space="preserve">Support for Rel-15 NR PRACH formats can be considered. Exclusion of the support of certain formats is to be identified. </w:t>
            </w:r>
          </w:p>
          <w:p w14:paraId="0F7134BE" w14:textId="77777777" w:rsidR="00F27279" w:rsidRPr="00F27279" w:rsidRDefault="00F27279" w:rsidP="008E08EF">
            <w:pPr>
              <w:pStyle w:val="a9"/>
              <w:numPr>
                <w:ilvl w:val="1"/>
                <w:numId w:val="1"/>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 xml:space="preserve">Note: It is RAN1’s understanding that certain formats do not meet the minimum bandwidth requirement by regulation. </w:t>
            </w:r>
          </w:p>
          <w:p w14:paraId="05012482" w14:textId="77777777" w:rsidR="00F27279" w:rsidRPr="00F27279" w:rsidRDefault="00F27279"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 xml:space="preserve">It is identified that interlaced based PRACH can be beneficial. </w:t>
            </w:r>
          </w:p>
          <w:p w14:paraId="17E24DA5" w14:textId="77777777" w:rsidR="00F27279" w:rsidRPr="00F27279" w:rsidRDefault="00F27279" w:rsidP="008E08EF">
            <w:pPr>
              <w:widowControl/>
              <w:numPr>
                <w:ilvl w:val="0"/>
                <w:numId w:val="1"/>
              </w:numPr>
              <w:ind w:leftChars="100" w:left="57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The following aspects can be considered for Interlace waveform based PRACH design for 4-step random access:</w:t>
            </w:r>
          </w:p>
          <w:p w14:paraId="5FC9722E" w14:textId="77777777" w:rsidR="00F27279" w:rsidRPr="00F27279" w:rsidRDefault="00F27279" w:rsidP="008E08EF">
            <w:pPr>
              <w:widowControl/>
              <w:numPr>
                <w:ilvl w:val="1"/>
                <w:numId w:val="1"/>
              </w:numPr>
              <w:ind w:leftChars="443" w:left="129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Interlacing based on PRB or REs</w:t>
            </w:r>
          </w:p>
          <w:p w14:paraId="4E2E343D" w14:textId="77777777" w:rsidR="00F27279" w:rsidRPr="00F27279" w:rsidRDefault="00F27279" w:rsidP="008E08EF">
            <w:pPr>
              <w:widowControl/>
              <w:numPr>
                <w:ilvl w:val="1"/>
                <w:numId w:val="1"/>
              </w:numPr>
              <w:ind w:leftChars="443" w:left="129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Targeted cell sizes</w:t>
            </w:r>
          </w:p>
          <w:p w14:paraId="5D96E6B8" w14:textId="77777777" w:rsidR="00F27279" w:rsidRPr="00F27279" w:rsidRDefault="00F27279" w:rsidP="008E08EF">
            <w:pPr>
              <w:widowControl/>
              <w:numPr>
                <w:ilvl w:val="1"/>
                <w:numId w:val="1"/>
              </w:numPr>
              <w:ind w:leftChars="443" w:left="129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Targeted PRACH capacity</w:t>
            </w:r>
          </w:p>
          <w:p w14:paraId="011E0387" w14:textId="77777777" w:rsidR="00F27279" w:rsidRPr="00F27279" w:rsidRDefault="00F27279" w:rsidP="008E08EF">
            <w:pPr>
              <w:widowControl/>
              <w:numPr>
                <w:ilvl w:val="1"/>
                <w:numId w:val="1"/>
              </w:numPr>
              <w:ind w:leftChars="443" w:left="129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Targeted false alarm and detection rates</w:t>
            </w:r>
          </w:p>
          <w:p w14:paraId="777A0DFC" w14:textId="77777777" w:rsidR="00F27279" w:rsidRPr="00F27279" w:rsidRDefault="00F27279" w:rsidP="008E08EF">
            <w:pPr>
              <w:widowControl/>
              <w:numPr>
                <w:ilvl w:val="1"/>
                <w:numId w:val="1"/>
              </w:numPr>
              <w:ind w:leftChars="443" w:left="129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Targeted timing estimation accuracy</w:t>
            </w:r>
          </w:p>
          <w:p w14:paraId="20776261" w14:textId="77777777" w:rsidR="00F27279" w:rsidRPr="00F27279" w:rsidRDefault="00F27279" w:rsidP="008E08EF">
            <w:pPr>
              <w:widowControl/>
              <w:numPr>
                <w:ilvl w:val="1"/>
                <w:numId w:val="1"/>
              </w:numPr>
              <w:ind w:leftChars="443" w:left="129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Number of formats</w:t>
            </w:r>
          </w:p>
          <w:p w14:paraId="77C87063" w14:textId="533F3C2A" w:rsidR="00F27279" w:rsidRPr="00F27279" w:rsidRDefault="00F27279" w:rsidP="008E08EF">
            <w:pPr>
              <w:widowControl/>
              <w:numPr>
                <w:ilvl w:val="1"/>
                <w:numId w:val="1"/>
              </w:numPr>
              <w:ind w:leftChars="443" w:left="129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Multiplexing with other channels such as block interlaced PUCCH and PUSCH</w:t>
            </w:r>
          </w:p>
        </w:tc>
      </w:tr>
      <w:tr w:rsidR="00F27279" w14:paraId="318C0805" w14:textId="77777777" w:rsidTr="00513753">
        <w:tc>
          <w:tcPr>
            <w:tcW w:w="1696" w:type="dxa"/>
          </w:tcPr>
          <w:p w14:paraId="2A1E52BC" w14:textId="796AECC2" w:rsidR="00F27279" w:rsidRDefault="00F27279" w:rsidP="00783771">
            <w:pPr>
              <w:widowControl/>
              <w:spacing w:before="240"/>
              <w:jc w:val="left"/>
              <w:rPr>
                <w:rFonts w:ascii="Times New Roman" w:hAnsi="Times New Roman" w:cs="Times New Roman"/>
                <w:i/>
                <w:kern w:val="0"/>
                <w:sz w:val="24"/>
                <w:szCs w:val="24"/>
                <w:u w:val="single"/>
                <w:lang w:val="en-GB"/>
              </w:rPr>
            </w:pPr>
            <w:r w:rsidRPr="00F27279">
              <w:rPr>
                <w:rFonts w:ascii="Times New Roman" w:hAnsi="Times New Roman" w:cs="Times New Roman"/>
                <w:i/>
                <w:kern w:val="0"/>
                <w:sz w:val="24"/>
                <w:szCs w:val="24"/>
                <w:u w:val="single"/>
                <w:lang w:val="en-GB"/>
              </w:rPr>
              <w:t xml:space="preserve">RAN1#94 </w:t>
            </w:r>
            <w:r w:rsidR="00916B40">
              <w:rPr>
                <w:rFonts w:ascii="Times New Roman" w:hAnsi="Times New Roman" w:cs="Times New Roman"/>
                <w:i/>
                <w:kern w:val="0"/>
                <w:sz w:val="24"/>
                <w:szCs w:val="24"/>
                <w:u w:val="single"/>
                <w:vertAlign w:val="superscript"/>
                <w:lang w:val="en-GB"/>
              </w:rPr>
              <w:t>[2</w:t>
            </w:r>
            <w:r w:rsidRPr="00F27279">
              <w:rPr>
                <w:rFonts w:ascii="Times New Roman" w:hAnsi="Times New Roman" w:cs="Times New Roman"/>
                <w:i/>
                <w:kern w:val="0"/>
                <w:sz w:val="24"/>
                <w:szCs w:val="24"/>
                <w:u w:val="single"/>
                <w:vertAlign w:val="superscript"/>
                <w:lang w:val="en-GB"/>
              </w:rPr>
              <w:t>]</w:t>
            </w:r>
          </w:p>
        </w:tc>
        <w:tc>
          <w:tcPr>
            <w:tcW w:w="8040" w:type="dxa"/>
          </w:tcPr>
          <w:p w14:paraId="7EE8E495" w14:textId="77777777" w:rsidR="00F27279" w:rsidRPr="00F27279" w:rsidRDefault="00F27279" w:rsidP="00F27279">
            <w:pPr>
              <w:spacing w:before="240"/>
              <w:rPr>
                <w:rFonts w:ascii="Times New Roman" w:hAnsi="Times New Roman" w:cs="Times New Roman"/>
                <w:sz w:val="24"/>
                <w:szCs w:val="24"/>
              </w:rPr>
            </w:pPr>
            <w:r w:rsidRPr="00F27279">
              <w:rPr>
                <w:rFonts w:ascii="Times New Roman" w:hAnsi="Times New Roman" w:cs="Times New Roman"/>
                <w:sz w:val="24"/>
                <w:szCs w:val="24"/>
                <w:highlight w:val="green"/>
              </w:rPr>
              <w:t>Agreement:</w:t>
            </w:r>
          </w:p>
          <w:p w14:paraId="479611C7" w14:textId="77777777" w:rsidR="00F27279" w:rsidRPr="00F27279" w:rsidRDefault="00F27279"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6334DDA0" w14:textId="77777777" w:rsidR="00F27279" w:rsidRPr="00F27279" w:rsidRDefault="00F27279" w:rsidP="008E08EF">
            <w:pPr>
              <w:pStyle w:val="a9"/>
              <w:numPr>
                <w:ilvl w:val="1"/>
                <w:numId w:val="1"/>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Note: This is only from a user-multiplexing perspective. Other aspects of PRACH design need to be considered, i.e., timing estimation accuracy, miss detection rate, PAPR, RACH capacity, transmission power</w:t>
            </w:r>
          </w:p>
          <w:p w14:paraId="7E273743" w14:textId="77777777" w:rsidR="00F27279" w:rsidRPr="00F27279" w:rsidRDefault="00F27279"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For scenarios in which a contiguous allocation for PUSCH and PUCCH is used, it is beneficial to use contiguous resource allocation for PRACH</w:t>
            </w:r>
          </w:p>
          <w:p w14:paraId="6858CBB7" w14:textId="69581976" w:rsidR="00F27279" w:rsidRPr="00F27279" w:rsidRDefault="00F27279"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FFS: Potential LBT blocking due to TA difference between FDM’d PUSCH, PUCCH, and PRACH.</w:t>
            </w:r>
          </w:p>
        </w:tc>
      </w:tr>
      <w:tr w:rsidR="00F27279" w14:paraId="6362AD80" w14:textId="77777777" w:rsidTr="00513753">
        <w:tc>
          <w:tcPr>
            <w:tcW w:w="1696" w:type="dxa"/>
          </w:tcPr>
          <w:p w14:paraId="641C67CE" w14:textId="0F147483" w:rsidR="00F27279" w:rsidRDefault="00F27279" w:rsidP="00783771">
            <w:pPr>
              <w:widowControl/>
              <w:spacing w:before="240"/>
              <w:jc w:val="left"/>
              <w:rPr>
                <w:rFonts w:ascii="Times New Roman" w:hAnsi="Times New Roman" w:cs="Times New Roman"/>
                <w:i/>
                <w:kern w:val="0"/>
                <w:sz w:val="24"/>
                <w:szCs w:val="24"/>
                <w:u w:val="single"/>
                <w:lang w:val="en-GB"/>
              </w:rPr>
            </w:pPr>
            <w:r w:rsidRPr="00F27279">
              <w:rPr>
                <w:rFonts w:ascii="Times New Roman" w:hAnsi="Times New Roman" w:cs="Times New Roman"/>
                <w:i/>
                <w:kern w:val="0"/>
                <w:sz w:val="24"/>
                <w:szCs w:val="24"/>
                <w:u w:val="single"/>
                <w:lang w:val="en-GB"/>
              </w:rPr>
              <w:lastRenderedPageBreak/>
              <w:t xml:space="preserve">RAN1#96 </w:t>
            </w:r>
            <w:r w:rsidR="00916B40">
              <w:rPr>
                <w:rFonts w:ascii="Times New Roman" w:hAnsi="Times New Roman" w:cs="Times New Roman"/>
                <w:i/>
                <w:kern w:val="0"/>
                <w:sz w:val="24"/>
                <w:szCs w:val="24"/>
                <w:u w:val="single"/>
                <w:vertAlign w:val="superscript"/>
                <w:lang w:val="en-GB"/>
              </w:rPr>
              <w:t>[3]</w:t>
            </w:r>
          </w:p>
        </w:tc>
        <w:tc>
          <w:tcPr>
            <w:tcW w:w="8040" w:type="dxa"/>
          </w:tcPr>
          <w:p w14:paraId="226736F5" w14:textId="77777777" w:rsidR="00F27279" w:rsidRPr="00F27279" w:rsidRDefault="00F27279" w:rsidP="00F27279">
            <w:pPr>
              <w:widowControl/>
              <w:spacing w:before="240"/>
              <w:jc w:val="left"/>
              <w:rPr>
                <w:rFonts w:ascii="Times New Roman" w:eastAsia="Batang" w:hAnsi="Times New Roman" w:cs="Times New Roman"/>
                <w:kern w:val="0"/>
                <w:sz w:val="24"/>
                <w:szCs w:val="24"/>
                <w:highlight w:val="green"/>
                <w:lang w:val="en-GB" w:eastAsia="x-none"/>
              </w:rPr>
            </w:pPr>
            <w:r w:rsidRPr="00F27279">
              <w:rPr>
                <w:rFonts w:ascii="Times New Roman" w:eastAsia="Batang" w:hAnsi="Times New Roman" w:cs="Times New Roman"/>
                <w:kern w:val="0"/>
                <w:sz w:val="24"/>
                <w:szCs w:val="24"/>
                <w:highlight w:val="green"/>
                <w:lang w:val="en-GB" w:eastAsia="x-none"/>
              </w:rPr>
              <w:t>Agreement:</w:t>
            </w:r>
          </w:p>
          <w:p w14:paraId="6CB42913" w14:textId="77777777" w:rsidR="00F27279" w:rsidRPr="00F27279" w:rsidRDefault="00F27279" w:rsidP="00F27279">
            <w:pPr>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LBT other than Cat4 is not considered for UL transmissions that are part of a RACH procedure that initiate a channel occupancy</w:t>
            </w:r>
          </w:p>
          <w:p w14:paraId="30C72852" w14:textId="24BE00EE" w:rsidR="00F27279" w:rsidRPr="00F27279" w:rsidRDefault="00F27279" w:rsidP="008E08EF">
            <w:pPr>
              <w:pStyle w:val="a9"/>
              <w:numPr>
                <w:ilvl w:val="0"/>
                <w:numId w:val="1"/>
              </w:numPr>
              <w:spacing w:after="60"/>
              <w:ind w:leftChars="100" w:left="570" w:firstLineChars="0"/>
              <w:contextualSpacing/>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 xml:space="preserve">Note: This does not preclude the use of Cat 2 for transmission on a LBT bandwidth if </w:t>
            </w:r>
            <w:r w:rsidRPr="00F27279">
              <w:rPr>
                <w:rFonts w:ascii="Times New Roman" w:hAnsi="Times New Roman" w:cs="Times New Roman"/>
                <w:sz w:val="24"/>
                <w:szCs w:val="24"/>
              </w:rPr>
              <w:t>it</w:t>
            </w:r>
            <w:r w:rsidRPr="00F27279">
              <w:rPr>
                <w:rFonts w:ascii="Times New Roman" w:hAnsi="Times New Roman" w:cs="Times New Roman"/>
                <w:sz w:val="24"/>
                <w:szCs w:val="24"/>
                <w:lang w:eastAsia="x-none"/>
              </w:rPr>
              <w:t xml:space="preserve"> is allowed for the case of transmission on multiple LBT bandwidths</w:t>
            </w:r>
          </w:p>
        </w:tc>
      </w:tr>
      <w:tr w:rsidR="00F27279" w14:paraId="315732D1" w14:textId="77777777" w:rsidTr="00513753">
        <w:tc>
          <w:tcPr>
            <w:tcW w:w="1696" w:type="dxa"/>
          </w:tcPr>
          <w:p w14:paraId="5BA6EDED" w14:textId="17A22216" w:rsidR="00F27279" w:rsidRDefault="00F27279" w:rsidP="00783771">
            <w:pPr>
              <w:widowControl/>
              <w:spacing w:before="240"/>
              <w:jc w:val="left"/>
              <w:rPr>
                <w:rFonts w:ascii="Times New Roman" w:hAnsi="Times New Roman" w:cs="Times New Roman"/>
                <w:i/>
                <w:kern w:val="0"/>
                <w:sz w:val="24"/>
                <w:szCs w:val="24"/>
                <w:u w:val="single"/>
                <w:lang w:val="en-GB"/>
              </w:rPr>
            </w:pPr>
            <w:r w:rsidRPr="00F27279">
              <w:rPr>
                <w:rFonts w:ascii="Times New Roman" w:hAnsi="Times New Roman" w:cs="Times New Roman"/>
                <w:i/>
                <w:kern w:val="0"/>
                <w:sz w:val="24"/>
                <w:szCs w:val="24"/>
                <w:u w:val="single"/>
                <w:lang w:val="en-GB"/>
              </w:rPr>
              <w:t xml:space="preserve">RAN1#96bis </w:t>
            </w:r>
            <w:r w:rsidRPr="00F27279">
              <w:rPr>
                <w:rFonts w:ascii="Times New Roman" w:hAnsi="Times New Roman" w:cs="Times New Roman"/>
                <w:i/>
                <w:kern w:val="0"/>
                <w:sz w:val="24"/>
                <w:szCs w:val="24"/>
                <w:u w:val="single"/>
                <w:vertAlign w:val="superscript"/>
                <w:lang w:val="en-GB"/>
              </w:rPr>
              <w:t>[</w:t>
            </w:r>
            <w:r w:rsidR="00916B40">
              <w:rPr>
                <w:rFonts w:ascii="Times New Roman" w:hAnsi="Times New Roman" w:cs="Times New Roman"/>
                <w:i/>
                <w:kern w:val="0"/>
                <w:sz w:val="24"/>
                <w:szCs w:val="24"/>
                <w:u w:val="single"/>
                <w:vertAlign w:val="superscript"/>
                <w:lang w:val="en-GB"/>
              </w:rPr>
              <w:t>4</w:t>
            </w:r>
            <w:r w:rsidRPr="00F27279">
              <w:rPr>
                <w:rFonts w:ascii="Times New Roman" w:hAnsi="Times New Roman" w:cs="Times New Roman"/>
                <w:i/>
                <w:kern w:val="0"/>
                <w:sz w:val="24"/>
                <w:szCs w:val="24"/>
                <w:u w:val="single"/>
                <w:vertAlign w:val="superscript"/>
                <w:lang w:val="en-GB"/>
              </w:rPr>
              <w:t>]</w:t>
            </w:r>
          </w:p>
        </w:tc>
        <w:tc>
          <w:tcPr>
            <w:tcW w:w="8040" w:type="dxa"/>
          </w:tcPr>
          <w:p w14:paraId="21172A99" w14:textId="77777777" w:rsidR="00F27279" w:rsidRPr="00F27279" w:rsidRDefault="00F27279" w:rsidP="00F27279">
            <w:pPr>
              <w:widowControl/>
              <w:spacing w:before="240"/>
              <w:jc w:val="left"/>
              <w:rPr>
                <w:rFonts w:ascii="Times New Roman" w:eastAsia="Batang" w:hAnsi="Times New Roman" w:cs="Times New Roman"/>
                <w:kern w:val="0"/>
                <w:sz w:val="24"/>
                <w:szCs w:val="24"/>
                <w:lang w:val="en-GB" w:eastAsia="x-none"/>
              </w:rPr>
            </w:pPr>
            <w:r w:rsidRPr="00F27279">
              <w:rPr>
                <w:rFonts w:ascii="Times New Roman" w:eastAsia="Batang" w:hAnsi="Times New Roman" w:cs="Times New Roman"/>
                <w:kern w:val="0"/>
                <w:sz w:val="24"/>
                <w:szCs w:val="24"/>
                <w:highlight w:val="green"/>
                <w:lang w:val="en-GB" w:eastAsia="x-none"/>
              </w:rPr>
              <w:t>Agreement:</w:t>
            </w:r>
          </w:p>
          <w:p w14:paraId="10C9F9B0" w14:textId="77777777" w:rsidR="00F27279" w:rsidRPr="00F27279" w:rsidRDefault="00F27279" w:rsidP="00F27279">
            <w:pPr>
              <w:widowControl/>
              <w:jc w:val="left"/>
              <w:rPr>
                <w:rFonts w:ascii="Times New Roman" w:eastAsia="Batang" w:hAnsi="Times New Roman" w:cs="Times New Roman"/>
                <w:kern w:val="0"/>
                <w:sz w:val="24"/>
                <w:szCs w:val="24"/>
                <w:lang w:val="en-GB" w:eastAsia="x-none"/>
              </w:rPr>
            </w:pPr>
            <w:r w:rsidRPr="00F27279">
              <w:rPr>
                <w:rFonts w:ascii="Times New Roman" w:eastAsia="Batang" w:hAnsi="Times New Roman" w:cs="Times New Roman"/>
                <w:kern w:val="0"/>
                <w:sz w:val="24"/>
                <w:szCs w:val="24"/>
                <w:lang w:val="en-GB" w:eastAsia="x-none"/>
              </w:rPr>
              <w:t xml:space="preserve">PRB/RE-interlaced PRACH is not considered further. </w:t>
            </w:r>
            <w:r w:rsidRPr="00F27279">
              <w:rPr>
                <w:rFonts w:ascii="Times New Roman" w:eastAsia="Batang" w:hAnsi="Times New Roman" w:cs="Times New Roman"/>
                <w:kern w:val="0"/>
                <w:sz w:val="24"/>
                <w:szCs w:val="24"/>
                <w:lang w:val="en-GB" w:eastAsia="en-US"/>
              </w:rPr>
              <w:t>Consider the following alternatives should be studied further as options.</w:t>
            </w:r>
          </w:p>
          <w:p w14:paraId="2F7CA111" w14:textId="77777777" w:rsidR="00F27279" w:rsidRPr="00F27279" w:rsidRDefault="00F27279" w:rsidP="008E08EF">
            <w:pPr>
              <w:pStyle w:val="a9"/>
              <w:numPr>
                <w:ilvl w:val="0"/>
                <w:numId w:val="1"/>
              </w:numPr>
              <w:spacing w:after="60"/>
              <w:ind w:leftChars="100" w:left="570" w:firstLineChars="0"/>
              <w:contextualSpacing/>
              <w:rPr>
                <w:rFonts w:ascii="Times New Roman" w:eastAsia="Batang" w:hAnsi="Times New Roman" w:cs="Times New Roman"/>
                <w:kern w:val="0"/>
                <w:sz w:val="24"/>
                <w:szCs w:val="24"/>
                <w:lang w:val="en-GB" w:eastAsia="x-none"/>
              </w:rPr>
            </w:pPr>
            <w:r w:rsidRPr="00F27279">
              <w:rPr>
                <w:rFonts w:ascii="Times New Roman" w:eastAsia="Batang" w:hAnsi="Times New Roman" w:cs="Times New Roman"/>
                <w:kern w:val="0"/>
                <w:sz w:val="24"/>
                <w:szCs w:val="24"/>
                <w:lang w:val="en-GB" w:eastAsia="x-none"/>
              </w:rPr>
              <w:t xml:space="preserve">Alt 1: Legacy </w:t>
            </w:r>
            <w:r w:rsidRPr="00F27279">
              <w:rPr>
                <w:rFonts w:ascii="Times New Roman" w:hAnsi="Times New Roman" w:cs="Times New Roman"/>
                <w:sz w:val="24"/>
                <w:szCs w:val="24"/>
              </w:rPr>
              <w:t>NR</w:t>
            </w:r>
            <w:r w:rsidRPr="00F27279">
              <w:rPr>
                <w:rFonts w:ascii="Times New Roman" w:eastAsia="Batang" w:hAnsi="Times New Roman" w:cs="Times New Roman"/>
                <w:kern w:val="0"/>
                <w:sz w:val="24"/>
                <w:szCs w:val="24"/>
                <w:lang w:val="en-GB" w:eastAsia="x-none"/>
              </w:rPr>
              <w:t xml:space="preserve"> PRACH sequence of length 139 mapped to contiguous subcarriers, with repetitions in frequency</w:t>
            </w:r>
          </w:p>
          <w:p w14:paraId="5B3BD1A1" w14:textId="77777777" w:rsidR="00F27279" w:rsidRPr="00F27279" w:rsidRDefault="00F27279" w:rsidP="008E08EF">
            <w:pPr>
              <w:pStyle w:val="a9"/>
              <w:numPr>
                <w:ilvl w:val="1"/>
                <w:numId w:val="1"/>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FFS: Guard bands between repetitions</w:t>
            </w:r>
          </w:p>
          <w:p w14:paraId="20E60021" w14:textId="77777777" w:rsidR="00F27279" w:rsidRPr="00F27279" w:rsidRDefault="00F27279" w:rsidP="008E08EF">
            <w:pPr>
              <w:pStyle w:val="a9"/>
              <w:numPr>
                <w:ilvl w:val="1"/>
                <w:numId w:val="1"/>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FFS: Number of repetitions</w:t>
            </w:r>
          </w:p>
          <w:p w14:paraId="329FC862" w14:textId="77777777" w:rsidR="00F27279" w:rsidRPr="00F27279" w:rsidRDefault="00F27279" w:rsidP="008E08EF">
            <w:pPr>
              <w:pStyle w:val="a9"/>
              <w:numPr>
                <w:ilvl w:val="1"/>
                <w:numId w:val="1"/>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FFS: Whether repetitions are constrained to be contiguous in frequency or not</w:t>
            </w:r>
          </w:p>
          <w:p w14:paraId="36D71BA3" w14:textId="77777777" w:rsidR="00F27279" w:rsidRPr="00F27279" w:rsidRDefault="00F27279" w:rsidP="008E08EF">
            <w:pPr>
              <w:pStyle w:val="a9"/>
              <w:numPr>
                <w:ilvl w:val="0"/>
                <w:numId w:val="1"/>
              </w:numPr>
              <w:spacing w:after="60"/>
              <w:ind w:leftChars="100" w:left="570" w:firstLineChars="0"/>
              <w:contextualSpacing/>
              <w:rPr>
                <w:rFonts w:ascii="Times New Roman" w:eastAsia="Batang" w:hAnsi="Times New Roman" w:cs="Times New Roman"/>
                <w:kern w:val="0"/>
                <w:sz w:val="24"/>
                <w:szCs w:val="24"/>
                <w:lang w:val="en-GB" w:eastAsia="x-none"/>
              </w:rPr>
            </w:pPr>
            <w:r w:rsidRPr="00F27279">
              <w:rPr>
                <w:rFonts w:ascii="Times New Roman" w:eastAsia="Batang" w:hAnsi="Times New Roman" w:cs="Times New Roman"/>
                <w:kern w:val="0"/>
                <w:sz w:val="24"/>
                <w:szCs w:val="24"/>
                <w:lang w:val="en-GB" w:eastAsia="x-none"/>
              </w:rPr>
              <w:t xml:space="preserve">Alt 2: A single </w:t>
            </w:r>
            <w:r w:rsidRPr="00F27279">
              <w:rPr>
                <w:rFonts w:ascii="Times New Roman" w:hAnsi="Times New Roman" w:cs="Times New Roman"/>
                <w:sz w:val="24"/>
                <w:szCs w:val="24"/>
              </w:rPr>
              <w:t>PRACH</w:t>
            </w:r>
            <w:r w:rsidRPr="00F27279">
              <w:rPr>
                <w:rFonts w:ascii="Times New Roman" w:eastAsia="Batang" w:hAnsi="Times New Roman" w:cs="Times New Roman"/>
                <w:kern w:val="0"/>
                <w:sz w:val="24"/>
                <w:szCs w:val="24"/>
                <w:lang w:val="en-GB" w:eastAsia="x-none"/>
              </w:rPr>
              <w:t xml:space="preserve"> sequence mapped to contiguous PRBs according to one of the following alternatives</w:t>
            </w:r>
          </w:p>
          <w:p w14:paraId="754C135B" w14:textId="77777777" w:rsidR="00F27279" w:rsidRPr="00F27279" w:rsidRDefault="00F27279" w:rsidP="008E08EF">
            <w:pPr>
              <w:pStyle w:val="a9"/>
              <w:numPr>
                <w:ilvl w:val="1"/>
                <w:numId w:val="1"/>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Alt 2.1: ZC sequence with longer length than 139</w:t>
            </w:r>
          </w:p>
          <w:p w14:paraId="2E02828D" w14:textId="3018B163" w:rsidR="00F27279" w:rsidRPr="00F27279" w:rsidRDefault="00F27279" w:rsidP="008E08EF">
            <w:pPr>
              <w:pStyle w:val="a9"/>
              <w:numPr>
                <w:ilvl w:val="1"/>
                <w:numId w:val="1"/>
              </w:numPr>
              <w:spacing w:after="60"/>
              <w:ind w:leftChars="443" w:left="1290" w:firstLineChars="0"/>
              <w:contextualSpacing/>
              <w:rPr>
                <w:rFonts w:ascii="Times New Roman" w:eastAsia="Batang" w:hAnsi="Times New Roman" w:cs="Times New Roman"/>
                <w:kern w:val="0"/>
                <w:sz w:val="24"/>
                <w:szCs w:val="24"/>
                <w:lang w:val="en-GB" w:eastAsia="x-none"/>
              </w:rPr>
            </w:pPr>
            <w:r w:rsidRPr="00F27279">
              <w:rPr>
                <w:rFonts w:ascii="Times New Roman" w:hAnsi="Times New Roman" w:cs="Times New Roman"/>
                <w:sz w:val="24"/>
                <w:szCs w:val="24"/>
              </w:rPr>
              <w:t>Alt 2.2: New sequence with longer length than 139</w:t>
            </w:r>
          </w:p>
        </w:tc>
      </w:tr>
      <w:tr w:rsidR="00F27279" w14:paraId="07945EE9" w14:textId="77777777" w:rsidTr="00513753">
        <w:tc>
          <w:tcPr>
            <w:tcW w:w="1696" w:type="dxa"/>
          </w:tcPr>
          <w:p w14:paraId="79453C5C" w14:textId="6FC1BBAB" w:rsidR="00F27279" w:rsidRPr="00F27279" w:rsidRDefault="00F27279" w:rsidP="00783771">
            <w:pPr>
              <w:widowControl/>
              <w:spacing w:before="240"/>
              <w:jc w:val="left"/>
              <w:rPr>
                <w:rFonts w:ascii="Times New Roman" w:hAnsi="Times New Roman" w:cs="Times New Roman"/>
                <w:i/>
                <w:kern w:val="0"/>
                <w:sz w:val="24"/>
                <w:szCs w:val="24"/>
                <w:u w:val="single"/>
                <w:vertAlign w:val="superscript"/>
                <w:lang w:val="en-GB"/>
              </w:rPr>
            </w:pPr>
            <w:r w:rsidRPr="00F27279">
              <w:rPr>
                <w:rFonts w:ascii="Times New Roman" w:hAnsi="Times New Roman" w:cs="Times New Roman"/>
                <w:i/>
                <w:kern w:val="0"/>
                <w:sz w:val="24"/>
                <w:szCs w:val="24"/>
                <w:u w:val="single"/>
                <w:lang w:val="en-GB"/>
              </w:rPr>
              <w:t>RAN1#97</w:t>
            </w:r>
            <w:r w:rsidR="00916B40">
              <w:rPr>
                <w:rFonts w:ascii="Times New Roman" w:hAnsi="Times New Roman" w:cs="Times New Roman"/>
                <w:i/>
                <w:kern w:val="0"/>
                <w:sz w:val="24"/>
                <w:szCs w:val="24"/>
                <w:u w:val="single"/>
                <w:vertAlign w:val="superscript"/>
                <w:lang w:val="en-GB"/>
              </w:rPr>
              <w:t>[5</w:t>
            </w:r>
            <w:r w:rsidRPr="00F27279">
              <w:rPr>
                <w:rFonts w:ascii="Times New Roman" w:hAnsi="Times New Roman" w:cs="Times New Roman"/>
                <w:i/>
                <w:kern w:val="0"/>
                <w:sz w:val="24"/>
                <w:szCs w:val="24"/>
                <w:u w:val="single"/>
                <w:vertAlign w:val="superscript"/>
                <w:lang w:val="en-GB"/>
              </w:rPr>
              <w:t>]</w:t>
            </w:r>
          </w:p>
        </w:tc>
        <w:tc>
          <w:tcPr>
            <w:tcW w:w="8040" w:type="dxa"/>
          </w:tcPr>
          <w:p w14:paraId="523F722E" w14:textId="77777777" w:rsidR="00F27279" w:rsidRPr="00F27279" w:rsidRDefault="00F27279" w:rsidP="00F27279">
            <w:pPr>
              <w:widowControl/>
              <w:spacing w:before="240"/>
              <w:jc w:val="left"/>
              <w:rPr>
                <w:rFonts w:ascii="Times New Roman" w:eastAsia="Batang" w:hAnsi="Times New Roman" w:cs="Times New Roman"/>
                <w:kern w:val="0"/>
                <w:sz w:val="24"/>
                <w:szCs w:val="24"/>
                <w:highlight w:val="green"/>
                <w:lang w:val="en-GB" w:eastAsia="x-none"/>
              </w:rPr>
            </w:pPr>
            <w:r w:rsidRPr="00F27279">
              <w:rPr>
                <w:rFonts w:ascii="Times New Roman" w:eastAsia="Batang" w:hAnsi="Times New Roman" w:cs="Times New Roman"/>
                <w:kern w:val="0"/>
                <w:sz w:val="24"/>
                <w:szCs w:val="24"/>
                <w:highlight w:val="green"/>
                <w:lang w:val="en-GB" w:eastAsia="x-none"/>
              </w:rPr>
              <w:t>Agreement:</w:t>
            </w:r>
          </w:p>
          <w:p w14:paraId="670C2C5F" w14:textId="77777777" w:rsidR="00F27279" w:rsidRPr="00F27279" w:rsidRDefault="00F27279" w:rsidP="00F27279">
            <w:pPr>
              <w:rPr>
                <w:rFonts w:ascii="Times New Roman" w:hAnsi="Times New Roman" w:cs="Times New Roman"/>
                <w:sz w:val="24"/>
                <w:szCs w:val="24"/>
              </w:rPr>
            </w:pPr>
            <w:r w:rsidRPr="00F27279">
              <w:rPr>
                <w:rFonts w:ascii="Times New Roman" w:hAnsi="Times New Roman" w:cs="Times New Roman"/>
                <w:sz w:val="24"/>
                <w:szCs w:val="24"/>
              </w:rPr>
              <w:t>For a new enhanced design of NR-U PRACH in addition to the Rel-15 design (sequence length of 139) further discussion is limited to the following options</w:t>
            </w:r>
          </w:p>
          <w:p w14:paraId="590F144C" w14:textId="77777777" w:rsidR="00F27279" w:rsidRPr="00F27279" w:rsidRDefault="00F27279"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ZC sequence of the following lengths</w:t>
            </w:r>
          </w:p>
          <w:p w14:paraId="328A9501" w14:textId="77777777" w:rsidR="00F27279" w:rsidRPr="00F27279" w:rsidRDefault="00F27279" w:rsidP="008E08EF">
            <w:pPr>
              <w:pStyle w:val="a9"/>
              <w:numPr>
                <w:ilvl w:val="1"/>
                <w:numId w:val="1"/>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15 kHz: Choose one of L_RA=[571, 1151]</w:t>
            </w:r>
          </w:p>
          <w:p w14:paraId="098328B3" w14:textId="77777777" w:rsidR="00F27279" w:rsidRPr="00F27279" w:rsidRDefault="00F27279" w:rsidP="008E08EF">
            <w:pPr>
              <w:pStyle w:val="a9"/>
              <w:numPr>
                <w:ilvl w:val="1"/>
                <w:numId w:val="1"/>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30 kHz: Choose one of L_RA=[283, 571]</w:t>
            </w:r>
          </w:p>
          <w:p w14:paraId="07BD0CA2" w14:textId="77777777" w:rsidR="00F27279" w:rsidRPr="00F27279" w:rsidRDefault="00F27279"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Repetition of Rel-15 PRACH sequences in frequency domain with potentially some mechanisms to improve the cubic metric</w:t>
            </w:r>
          </w:p>
          <w:p w14:paraId="7A9A5FC4" w14:textId="77777777" w:rsidR="00F27279" w:rsidRPr="00F27279" w:rsidRDefault="00F27279" w:rsidP="008E08EF">
            <w:pPr>
              <w:pStyle w:val="a9"/>
              <w:numPr>
                <w:ilvl w:val="1"/>
                <w:numId w:val="1"/>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Consider one of 2 and 4 repetitions for 30 kHz and one of 4 and 8 repetitions for 15 kHz</w:t>
            </w:r>
          </w:p>
          <w:p w14:paraId="0F58D5E5" w14:textId="77777777" w:rsidR="00F27279" w:rsidRPr="00F27279" w:rsidRDefault="00F27279"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Note: Decision will be based on previously agreed evaluation metrics, capacity per cell (i.e., number of preambles per RACH occasion and number of RACH occasions) for the same time and frequency resources, specification impact and implementation complexity.</w:t>
            </w:r>
          </w:p>
          <w:p w14:paraId="70299DB7" w14:textId="6EDF09C7" w:rsidR="00F27279" w:rsidRPr="00F27279" w:rsidRDefault="00F27279"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Note: Companies should state any deviations in assumptions from the agreed evaluation assumptions.</w:t>
            </w:r>
          </w:p>
        </w:tc>
      </w:tr>
      <w:tr w:rsidR="00BB10AC" w14:paraId="449ED2BC" w14:textId="77777777" w:rsidTr="00513753">
        <w:tc>
          <w:tcPr>
            <w:tcW w:w="1696" w:type="dxa"/>
          </w:tcPr>
          <w:p w14:paraId="4E1BC348" w14:textId="7349898F" w:rsidR="00BB10AC" w:rsidRPr="00F27279" w:rsidRDefault="00BB10AC" w:rsidP="00783771">
            <w:pPr>
              <w:widowControl/>
              <w:spacing w:before="240"/>
              <w:jc w:val="left"/>
              <w:rPr>
                <w:rFonts w:ascii="Times New Roman" w:hAnsi="Times New Roman" w:cs="Times New Roman"/>
                <w:i/>
                <w:kern w:val="0"/>
                <w:sz w:val="24"/>
                <w:szCs w:val="24"/>
                <w:u w:val="single"/>
                <w:lang w:val="en-GB"/>
              </w:rPr>
            </w:pPr>
            <w:r>
              <w:rPr>
                <w:rFonts w:ascii="Times New Roman" w:hAnsi="Times New Roman" w:cs="Times New Roman"/>
                <w:i/>
                <w:kern w:val="0"/>
                <w:sz w:val="24"/>
                <w:szCs w:val="24"/>
                <w:u w:val="single"/>
                <w:lang w:val="en-GB"/>
              </w:rPr>
              <w:t>RAN1#98</w:t>
            </w:r>
            <w:r w:rsidR="00916B40">
              <w:rPr>
                <w:rFonts w:ascii="Times New Roman" w:hAnsi="Times New Roman" w:cs="Times New Roman"/>
                <w:i/>
                <w:kern w:val="0"/>
                <w:sz w:val="24"/>
                <w:szCs w:val="24"/>
                <w:u w:val="single"/>
                <w:vertAlign w:val="superscript"/>
                <w:lang w:val="en-GB"/>
              </w:rPr>
              <w:t>[6]</w:t>
            </w:r>
          </w:p>
        </w:tc>
        <w:tc>
          <w:tcPr>
            <w:tcW w:w="8040" w:type="dxa"/>
          </w:tcPr>
          <w:p w14:paraId="61ECEED8" w14:textId="77777777" w:rsidR="00BB10AC" w:rsidRPr="00BB10AC" w:rsidRDefault="00BB10AC" w:rsidP="00BB10AC">
            <w:pPr>
              <w:widowControl/>
              <w:spacing w:before="240"/>
              <w:jc w:val="left"/>
              <w:rPr>
                <w:rFonts w:ascii="Times New Roman" w:eastAsia="Batang" w:hAnsi="Times New Roman" w:cs="Times New Roman"/>
                <w:kern w:val="0"/>
                <w:sz w:val="24"/>
                <w:szCs w:val="24"/>
                <w:highlight w:val="green"/>
                <w:lang w:val="en-GB" w:eastAsia="x-none"/>
              </w:rPr>
            </w:pPr>
            <w:r w:rsidRPr="00BB10AC">
              <w:rPr>
                <w:rFonts w:ascii="Times New Roman" w:eastAsia="Batang" w:hAnsi="Times New Roman" w:cs="Times New Roman"/>
                <w:kern w:val="0"/>
                <w:sz w:val="24"/>
                <w:szCs w:val="24"/>
                <w:highlight w:val="green"/>
                <w:lang w:val="en-GB" w:eastAsia="x-none"/>
              </w:rPr>
              <w:t>Agreement:</w:t>
            </w:r>
          </w:p>
          <w:p w14:paraId="5993D113" w14:textId="77777777" w:rsidR="00BB10AC" w:rsidRPr="00BB10AC" w:rsidRDefault="00BB10AC" w:rsidP="00BB10AC">
            <w:pPr>
              <w:widowControl/>
              <w:jc w:val="left"/>
              <w:rPr>
                <w:rFonts w:ascii="Times" w:eastAsia="Batang" w:hAnsi="Times" w:cs="Times New Roman"/>
                <w:kern w:val="0"/>
                <w:sz w:val="20"/>
                <w:szCs w:val="24"/>
                <w:lang w:val="en-GB" w:eastAsia="x-none"/>
              </w:rPr>
            </w:pPr>
            <w:r w:rsidRPr="00BB10AC">
              <w:rPr>
                <w:rFonts w:ascii="Times" w:eastAsia="Batang" w:hAnsi="Times" w:cs="Times New Roman"/>
                <w:kern w:val="0"/>
                <w:sz w:val="24"/>
                <w:szCs w:val="24"/>
                <w:lang w:val="en-GB" w:eastAsia="x-none"/>
              </w:rPr>
              <w:t>No new PRACH formats are specified for operation in unlicensed spectrum.</w:t>
            </w:r>
          </w:p>
          <w:p w14:paraId="6A7A1AFC" w14:textId="77777777" w:rsidR="00BB10AC" w:rsidRPr="00BB10AC" w:rsidRDefault="00BB10AC" w:rsidP="00BB10AC">
            <w:pPr>
              <w:widowControl/>
              <w:spacing w:before="240"/>
              <w:jc w:val="left"/>
              <w:rPr>
                <w:rFonts w:ascii="Times New Roman" w:eastAsia="Batang" w:hAnsi="Times New Roman" w:cs="Times New Roman"/>
                <w:kern w:val="0"/>
                <w:sz w:val="24"/>
                <w:szCs w:val="24"/>
                <w:highlight w:val="green"/>
                <w:lang w:val="en-GB" w:eastAsia="x-none"/>
              </w:rPr>
            </w:pPr>
            <w:r w:rsidRPr="00BB10AC">
              <w:rPr>
                <w:rFonts w:ascii="Times New Roman" w:eastAsia="Batang" w:hAnsi="Times New Roman" w:cs="Times New Roman"/>
                <w:kern w:val="0"/>
                <w:sz w:val="24"/>
                <w:szCs w:val="24"/>
                <w:highlight w:val="green"/>
                <w:lang w:val="en-GB" w:eastAsia="x-none"/>
              </w:rPr>
              <w:t>Agreement:</w:t>
            </w:r>
          </w:p>
          <w:p w14:paraId="696A1F02" w14:textId="77777777" w:rsidR="00BB10AC" w:rsidRPr="00BB10AC" w:rsidRDefault="00BB10AC" w:rsidP="00BB10AC">
            <w:pPr>
              <w:widowControl/>
              <w:jc w:val="left"/>
              <w:rPr>
                <w:rFonts w:ascii="Times" w:eastAsia="Batang" w:hAnsi="Times" w:cs="Times New Roman"/>
                <w:kern w:val="0"/>
                <w:sz w:val="24"/>
                <w:szCs w:val="24"/>
                <w:lang w:val="en-GB" w:eastAsia="x-none"/>
              </w:rPr>
            </w:pPr>
            <w:r w:rsidRPr="00BB10AC">
              <w:rPr>
                <w:rFonts w:ascii="Times" w:eastAsia="Batang" w:hAnsi="Times" w:cs="Times New Roman"/>
                <w:kern w:val="0"/>
                <w:sz w:val="24"/>
                <w:szCs w:val="24"/>
                <w:lang w:val="en-GB" w:eastAsia="x-none"/>
              </w:rPr>
              <w:t>To support RMSI transmission for ANR purpose on a carrier with an SSB not on a sync raster consider the following alternatives:</w:t>
            </w:r>
          </w:p>
          <w:p w14:paraId="27346FA3" w14:textId="77777777" w:rsidR="00BB10AC" w:rsidRPr="00BB10AC" w:rsidRDefault="00BB10AC"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BB10AC">
              <w:rPr>
                <w:rFonts w:ascii="Times New Roman" w:hAnsi="Times New Roman" w:cs="Times New Roman"/>
                <w:sz w:val="24"/>
                <w:szCs w:val="24"/>
              </w:rPr>
              <w:lastRenderedPageBreak/>
              <w:t>Alt 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14:paraId="21AB86E0" w14:textId="77777777" w:rsidR="00BB10AC" w:rsidRPr="00BB10AC" w:rsidRDefault="00BB10AC"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BB10AC">
              <w:rPr>
                <w:rFonts w:ascii="Times New Roman" w:hAnsi="Times New Roman" w:cs="Times New Roman"/>
                <w:sz w:val="24"/>
                <w:szCs w:val="24"/>
              </w:rPr>
              <w:t>Alt 2: gNB configures the UE to report the CGI for a PCI on a given SSB frequency not on a sync raster point and the MIB in SSB will point to the frequency location of the coreset #0.</w:t>
            </w:r>
          </w:p>
          <w:p w14:paraId="4C61FDDD" w14:textId="77777777" w:rsidR="00BB10AC" w:rsidRPr="00BB10AC" w:rsidRDefault="00BB10AC" w:rsidP="008E08EF">
            <w:pPr>
              <w:pStyle w:val="a9"/>
              <w:numPr>
                <w:ilvl w:val="1"/>
                <w:numId w:val="1"/>
              </w:numPr>
              <w:spacing w:after="60"/>
              <w:ind w:leftChars="443" w:left="1290" w:firstLineChars="0"/>
              <w:contextualSpacing/>
              <w:rPr>
                <w:rFonts w:ascii="Times New Roman" w:hAnsi="Times New Roman" w:cs="Times New Roman"/>
                <w:sz w:val="24"/>
                <w:szCs w:val="24"/>
              </w:rPr>
            </w:pPr>
            <w:r w:rsidRPr="00BB10AC">
              <w:rPr>
                <w:rFonts w:ascii="Times New Roman" w:hAnsi="Times New Roman" w:cs="Times New Roman"/>
                <w:sz w:val="24"/>
                <w:szCs w:val="24"/>
              </w:rPr>
              <w:t xml:space="preserve">FFS: number of CORESET 0 offsets configurable in MIB when SSB is not on sync raster entry </w:t>
            </w:r>
          </w:p>
          <w:p w14:paraId="1A1F7A2D" w14:textId="48ED8AEE" w:rsidR="00BB10AC" w:rsidRPr="00BB10AC" w:rsidRDefault="00BB10AC" w:rsidP="008E08EF">
            <w:pPr>
              <w:pStyle w:val="a9"/>
              <w:numPr>
                <w:ilvl w:val="1"/>
                <w:numId w:val="1"/>
              </w:numPr>
              <w:spacing w:after="60"/>
              <w:ind w:leftChars="443" w:left="1290" w:firstLineChars="0"/>
              <w:contextualSpacing/>
              <w:rPr>
                <w:rFonts w:ascii="Times" w:eastAsia="Batang" w:hAnsi="Times" w:cs="Times New Roman"/>
                <w:kern w:val="0"/>
                <w:sz w:val="20"/>
                <w:szCs w:val="24"/>
                <w:lang w:val="en-GB" w:eastAsia="x-none"/>
              </w:rPr>
            </w:pPr>
            <w:r w:rsidRPr="00BB10AC">
              <w:rPr>
                <w:rFonts w:ascii="Times New Roman" w:hAnsi="Times New Roman" w:cs="Times New Roman"/>
                <w:sz w:val="24"/>
                <w:szCs w:val="24"/>
              </w:rPr>
              <w:t>Note: Signalling of offset only necessary if more than one off-sync-raster point offset is agreed</w:t>
            </w:r>
          </w:p>
        </w:tc>
      </w:tr>
    </w:tbl>
    <w:p w14:paraId="7CBB4525" w14:textId="77777777" w:rsidR="00783771" w:rsidRPr="00F27279" w:rsidRDefault="00783771" w:rsidP="00BE5566">
      <w:pPr>
        <w:pStyle w:val="LGTdoc1"/>
        <w:spacing w:before="156" w:after="0" w:afterAutospacing="0"/>
        <w:rPr>
          <w:rFonts w:ascii="Times New Roman" w:eastAsia="宋体" w:hAnsi="Times New Roman" w:cs="Times New Roman"/>
          <w:b w:val="0"/>
          <w:snapToGrid w:val="0"/>
          <w:sz w:val="24"/>
          <w:szCs w:val="24"/>
          <w:highlight w:val="yellow"/>
          <w:lang w:val="en-US" w:eastAsia="zh-CN"/>
        </w:rPr>
      </w:pPr>
    </w:p>
    <w:sectPr w:rsidR="00783771" w:rsidRPr="00F27279"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0C5BC" w14:textId="77777777" w:rsidR="00C83872" w:rsidRDefault="00C83872" w:rsidP="00DE233D">
      <w:r>
        <w:separator/>
      </w:r>
    </w:p>
  </w:endnote>
  <w:endnote w:type="continuationSeparator" w:id="0">
    <w:p w14:paraId="1D3BF285" w14:textId="77777777" w:rsidR="00C83872" w:rsidRDefault="00C83872"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EC458" w14:textId="77777777" w:rsidR="00C83872" w:rsidRDefault="00C83872" w:rsidP="00DE233D">
      <w:r>
        <w:separator/>
      </w:r>
    </w:p>
  </w:footnote>
  <w:footnote w:type="continuationSeparator" w:id="0">
    <w:p w14:paraId="1A8E6A8D" w14:textId="77777777" w:rsidR="00C83872" w:rsidRDefault="00C83872" w:rsidP="00DE2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B59A3"/>
    <w:multiLevelType w:val="multilevel"/>
    <w:tmpl w:val="12ACBC6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E50EE3"/>
    <w:multiLevelType w:val="hybridMultilevel"/>
    <w:tmpl w:val="BBFA12A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5C480C96"/>
    <w:multiLevelType w:val="hybridMultilevel"/>
    <w:tmpl w:val="34F4E772"/>
    <w:lvl w:ilvl="0" w:tplc="04090001">
      <w:start w:val="1"/>
      <w:numFmt w:val="bullet"/>
      <w:lvlText w:val=""/>
      <w:lvlJc w:val="left"/>
      <w:pPr>
        <w:ind w:left="538" w:hanging="420"/>
      </w:pPr>
      <w:rPr>
        <w:rFonts w:ascii="Wingdings" w:hAnsi="Wingdings" w:hint="default"/>
      </w:rPr>
    </w:lvl>
    <w:lvl w:ilvl="1" w:tplc="04090003">
      <w:start w:val="1"/>
      <w:numFmt w:val="bullet"/>
      <w:lvlText w:val=""/>
      <w:lvlJc w:val="left"/>
      <w:pPr>
        <w:ind w:left="958" w:hanging="420"/>
      </w:pPr>
      <w:rPr>
        <w:rFonts w:ascii="Wingdings" w:hAnsi="Wingdings" w:hint="default"/>
      </w:rPr>
    </w:lvl>
    <w:lvl w:ilvl="2" w:tplc="04090005" w:tentative="1">
      <w:start w:val="1"/>
      <w:numFmt w:val="bullet"/>
      <w:lvlText w:val=""/>
      <w:lvlJc w:val="left"/>
      <w:pPr>
        <w:ind w:left="1378" w:hanging="420"/>
      </w:pPr>
      <w:rPr>
        <w:rFonts w:ascii="Wingdings" w:hAnsi="Wingdings" w:hint="default"/>
      </w:rPr>
    </w:lvl>
    <w:lvl w:ilvl="3" w:tplc="04090001" w:tentative="1">
      <w:start w:val="1"/>
      <w:numFmt w:val="bullet"/>
      <w:lvlText w:val=""/>
      <w:lvlJc w:val="left"/>
      <w:pPr>
        <w:ind w:left="1798" w:hanging="420"/>
      </w:pPr>
      <w:rPr>
        <w:rFonts w:ascii="Wingdings" w:hAnsi="Wingdings" w:hint="default"/>
      </w:rPr>
    </w:lvl>
    <w:lvl w:ilvl="4" w:tplc="04090003" w:tentative="1">
      <w:start w:val="1"/>
      <w:numFmt w:val="bullet"/>
      <w:lvlText w:val=""/>
      <w:lvlJc w:val="left"/>
      <w:pPr>
        <w:ind w:left="2218" w:hanging="420"/>
      </w:pPr>
      <w:rPr>
        <w:rFonts w:ascii="Wingdings" w:hAnsi="Wingdings" w:hint="default"/>
      </w:rPr>
    </w:lvl>
    <w:lvl w:ilvl="5" w:tplc="04090005" w:tentative="1">
      <w:start w:val="1"/>
      <w:numFmt w:val="bullet"/>
      <w:lvlText w:val=""/>
      <w:lvlJc w:val="left"/>
      <w:pPr>
        <w:ind w:left="2638" w:hanging="420"/>
      </w:pPr>
      <w:rPr>
        <w:rFonts w:ascii="Wingdings" w:hAnsi="Wingdings" w:hint="default"/>
      </w:rPr>
    </w:lvl>
    <w:lvl w:ilvl="6" w:tplc="04090001" w:tentative="1">
      <w:start w:val="1"/>
      <w:numFmt w:val="bullet"/>
      <w:lvlText w:val=""/>
      <w:lvlJc w:val="left"/>
      <w:pPr>
        <w:ind w:left="3058" w:hanging="420"/>
      </w:pPr>
      <w:rPr>
        <w:rFonts w:ascii="Wingdings" w:hAnsi="Wingdings" w:hint="default"/>
      </w:rPr>
    </w:lvl>
    <w:lvl w:ilvl="7" w:tplc="04090003" w:tentative="1">
      <w:start w:val="1"/>
      <w:numFmt w:val="bullet"/>
      <w:lvlText w:val=""/>
      <w:lvlJc w:val="left"/>
      <w:pPr>
        <w:ind w:left="3478" w:hanging="420"/>
      </w:pPr>
      <w:rPr>
        <w:rFonts w:ascii="Wingdings" w:hAnsi="Wingdings" w:hint="default"/>
      </w:rPr>
    </w:lvl>
    <w:lvl w:ilvl="8" w:tplc="04090005" w:tentative="1">
      <w:start w:val="1"/>
      <w:numFmt w:val="bullet"/>
      <w:lvlText w:val=""/>
      <w:lvlJc w:val="left"/>
      <w:pPr>
        <w:ind w:left="3898" w:hanging="420"/>
      </w:pPr>
      <w:rPr>
        <w:rFonts w:ascii="Wingdings" w:hAnsi="Wingdings" w:hint="default"/>
      </w:rPr>
    </w:lvl>
  </w:abstractNum>
  <w:abstractNum w:abstractNumId="4" w15:restartNumberingAfterBreak="0">
    <w:nsid w:val="61985D92"/>
    <w:multiLevelType w:val="hybridMultilevel"/>
    <w:tmpl w:val="923A4D68"/>
    <w:lvl w:ilvl="0" w:tplc="10CE28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D605A8A"/>
    <w:multiLevelType w:val="hybridMultilevel"/>
    <w:tmpl w:val="546AF27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71535B5D"/>
    <w:multiLevelType w:val="hybridMultilevel"/>
    <w:tmpl w:val="10E0DF8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CC44EAE"/>
    <w:multiLevelType w:val="hybridMultilevel"/>
    <w:tmpl w:val="6362438A"/>
    <w:lvl w:ilvl="0" w:tplc="04090001">
      <w:start w:val="1"/>
      <w:numFmt w:val="bullet"/>
      <w:lvlText w:val=""/>
      <w:lvlJc w:val="left"/>
      <w:pPr>
        <w:ind w:left="840" w:hanging="420"/>
      </w:pPr>
      <w:rPr>
        <w:rFonts w:ascii="Symbol" w:hAnsi="Symbol" w:hint="default"/>
      </w:rPr>
    </w:lvl>
    <w:lvl w:ilvl="1" w:tplc="1430C670">
      <w:start w:val="60"/>
      <w:numFmt w:val="bullet"/>
      <w:lvlText w:val="-"/>
      <w:lvlJc w:val="left"/>
      <w:pPr>
        <w:ind w:left="1260" w:hanging="420"/>
      </w:pPr>
      <w:rPr>
        <w:rFonts w:ascii="Arial" w:eastAsiaTheme="minorEastAsia"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E670E86"/>
    <w:multiLevelType w:val="hybridMultilevel"/>
    <w:tmpl w:val="085E51A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4"/>
  </w:num>
  <w:num w:numId="3">
    <w:abstractNumId w:val="0"/>
  </w:num>
  <w:num w:numId="4">
    <w:abstractNumId w:val="8"/>
  </w:num>
  <w:num w:numId="5">
    <w:abstractNumId w:val="1"/>
  </w:num>
  <w:num w:numId="6">
    <w:abstractNumId w:val="3"/>
  </w:num>
  <w:num w:numId="7">
    <w:abstractNumId w:val="5"/>
  </w:num>
  <w:num w:numId="8">
    <w:abstractNumId w:val="2"/>
  </w:num>
  <w:num w:numId="9">
    <w:abstractNumId w:val="9"/>
  </w:num>
  <w:num w:numId="1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118C8"/>
    <w:rsid w:val="00013FFB"/>
    <w:rsid w:val="000140CA"/>
    <w:rsid w:val="000142B3"/>
    <w:rsid w:val="00014C57"/>
    <w:rsid w:val="000244D5"/>
    <w:rsid w:val="00047D1B"/>
    <w:rsid w:val="0005094C"/>
    <w:rsid w:val="00051139"/>
    <w:rsid w:val="000553B0"/>
    <w:rsid w:val="000554F5"/>
    <w:rsid w:val="00055E81"/>
    <w:rsid w:val="00056FD0"/>
    <w:rsid w:val="00057B58"/>
    <w:rsid w:val="00061B45"/>
    <w:rsid w:val="00062632"/>
    <w:rsid w:val="00063205"/>
    <w:rsid w:val="00063D69"/>
    <w:rsid w:val="00065CAB"/>
    <w:rsid w:val="000669BE"/>
    <w:rsid w:val="00067EB5"/>
    <w:rsid w:val="000713CA"/>
    <w:rsid w:val="000754FE"/>
    <w:rsid w:val="00077668"/>
    <w:rsid w:val="00087050"/>
    <w:rsid w:val="000931E0"/>
    <w:rsid w:val="000940FD"/>
    <w:rsid w:val="0009628B"/>
    <w:rsid w:val="000B2B33"/>
    <w:rsid w:val="000C28BA"/>
    <w:rsid w:val="000D02B2"/>
    <w:rsid w:val="000D2325"/>
    <w:rsid w:val="000D5147"/>
    <w:rsid w:val="000D5B87"/>
    <w:rsid w:val="000E09E0"/>
    <w:rsid w:val="000E1CF9"/>
    <w:rsid w:val="000E1EDA"/>
    <w:rsid w:val="000E7F28"/>
    <w:rsid w:val="00107A19"/>
    <w:rsid w:val="001249AC"/>
    <w:rsid w:val="00125B7F"/>
    <w:rsid w:val="00132FFD"/>
    <w:rsid w:val="00141C1F"/>
    <w:rsid w:val="00142BE5"/>
    <w:rsid w:val="00146C05"/>
    <w:rsid w:val="00153F66"/>
    <w:rsid w:val="00157545"/>
    <w:rsid w:val="00160086"/>
    <w:rsid w:val="0016065C"/>
    <w:rsid w:val="0016137A"/>
    <w:rsid w:val="0016652D"/>
    <w:rsid w:val="00173406"/>
    <w:rsid w:val="00176FD0"/>
    <w:rsid w:val="001824A5"/>
    <w:rsid w:val="0019130F"/>
    <w:rsid w:val="001A4907"/>
    <w:rsid w:val="001B6EF5"/>
    <w:rsid w:val="001C1BF3"/>
    <w:rsid w:val="001C2F7E"/>
    <w:rsid w:val="001C7B46"/>
    <w:rsid w:val="001D33A4"/>
    <w:rsid w:val="001F4AC0"/>
    <w:rsid w:val="002070E4"/>
    <w:rsid w:val="0021605C"/>
    <w:rsid w:val="0021702C"/>
    <w:rsid w:val="00232567"/>
    <w:rsid w:val="00235098"/>
    <w:rsid w:val="00240F5D"/>
    <w:rsid w:val="00244763"/>
    <w:rsid w:val="002622DA"/>
    <w:rsid w:val="002721C1"/>
    <w:rsid w:val="00272A0C"/>
    <w:rsid w:val="00291057"/>
    <w:rsid w:val="002B2886"/>
    <w:rsid w:val="002B28E6"/>
    <w:rsid w:val="002B2C8E"/>
    <w:rsid w:val="002C6A1B"/>
    <w:rsid w:val="002C7266"/>
    <w:rsid w:val="002D7C22"/>
    <w:rsid w:val="002E61E6"/>
    <w:rsid w:val="002F4AFA"/>
    <w:rsid w:val="002F7ED2"/>
    <w:rsid w:val="00303322"/>
    <w:rsid w:val="00310EA3"/>
    <w:rsid w:val="00312430"/>
    <w:rsid w:val="00312B96"/>
    <w:rsid w:val="00314BAC"/>
    <w:rsid w:val="003154C2"/>
    <w:rsid w:val="00327324"/>
    <w:rsid w:val="00332862"/>
    <w:rsid w:val="003419B2"/>
    <w:rsid w:val="003475F9"/>
    <w:rsid w:val="003524D4"/>
    <w:rsid w:val="003548A3"/>
    <w:rsid w:val="00364BC3"/>
    <w:rsid w:val="003733F2"/>
    <w:rsid w:val="00373F7D"/>
    <w:rsid w:val="00380C5D"/>
    <w:rsid w:val="003854C1"/>
    <w:rsid w:val="0038781D"/>
    <w:rsid w:val="00390963"/>
    <w:rsid w:val="00391DA7"/>
    <w:rsid w:val="0039317E"/>
    <w:rsid w:val="003A3542"/>
    <w:rsid w:val="003A7405"/>
    <w:rsid w:val="003B574B"/>
    <w:rsid w:val="003C2218"/>
    <w:rsid w:val="003D1EEF"/>
    <w:rsid w:val="003D6F6B"/>
    <w:rsid w:val="003F044C"/>
    <w:rsid w:val="003F47E2"/>
    <w:rsid w:val="00403F15"/>
    <w:rsid w:val="00412305"/>
    <w:rsid w:val="00420FCA"/>
    <w:rsid w:val="00426A3A"/>
    <w:rsid w:val="004325A1"/>
    <w:rsid w:val="004334B4"/>
    <w:rsid w:val="00433D9E"/>
    <w:rsid w:val="00444DC4"/>
    <w:rsid w:val="0045768F"/>
    <w:rsid w:val="0045797C"/>
    <w:rsid w:val="00471CF7"/>
    <w:rsid w:val="00471E77"/>
    <w:rsid w:val="004807C2"/>
    <w:rsid w:val="00486160"/>
    <w:rsid w:val="00493068"/>
    <w:rsid w:val="00493DB2"/>
    <w:rsid w:val="004945E5"/>
    <w:rsid w:val="00497479"/>
    <w:rsid w:val="004978D9"/>
    <w:rsid w:val="00497D43"/>
    <w:rsid w:val="004A7AE0"/>
    <w:rsid w:val="004B21A3"/>
    <w:rsid w:val="004B74E7"/>
    <w:rsid w:val="004C422D"/>
    <w:rsid w:val="004D0E6E"/>
    <w:rsid w:val="004D11E0"/>
    <w:rsid w:val="004D48A7"/>
    <w:rsid w:val="004D60FF"/>
    <w:rsid w:val="004E07E8"/>
    <w:rsid w:val="004E57F4"/>
    <w:rsid w:val="004F0A5D"/>
    <w:rsid w:val="004F43D1"/>
    <w:rsid w:val="004F44F1"/>
    <w:rsid w:val="004F783F"/>
    <w:rsid w:val="005051CF"/>
    <w:rsid w:val="00513753"/>
    <w:rsid w:val="005166DD"/>
    <w:rsid w:val="00534127"/>
    <w:rsid w:val="005410D8"/>
    <w:rsid w:val="00543127"/>
    <w:rsid w:val="00546529"/>
    <w:rsid w:val="00546737"/>
    <w:rsid w:val="0054713B"/>
    <w:rsid w:val="005471EF"/>
    <w:rsid w:val="005523F1"/>
    <w:rsid w:val="005573D1"/>
    <w:rsid w:val="00560A9E"/>
    <w:rsid w:val="00570B10"/>
    <w:rsid w:val="00577413"/>
    <w:rsid w:val="00577C2D"/>
    <w:rsid w:val="005807B0"/>
    <w:rsid w:val="00580E5A"/>
    <w:rsid w:val="00582E8E"/>
    <w:rsid w:val="00587427"/>
    <w:rsid w:val="0059597E"/>
    <w:rsid w:val="0059614C"/>
    <w:rsid w:val="005A167B"/>
    <w:rsid w:val="005A64D2"/>
    <w:rsid w:val="005B123B"/>
    <w:rsid w:val="005C0885"/>
    <w:rsid w:val="005C1CB3"/>
    <w:rsid w:val="005C40F2"/>
    <w:rsid w:val="005E1FCE"/>
    <w:rsid w:val="005E3115"/>
    <w:rsid w:val="005E4CD9"/>
    <w:rsid w:val="005F06DA"/>
    <w:rsid w:val="005F51AE"/>
    <w:rsid w:val="005F56AA"/>
    <w:rsid w:val="005F7EAE"/>
    <w:rsid w:val="00612762"/>
    <w:rsid w:val="006145AA"/>
    <w:rsid w:val="00616D4B"/>
    <w:rsid w:val="00617CF4"/>
    <w:rsid w:val="00625E71"/>
    <w:rsid w:val="00627166"/>
    <w:rsid w:val="00630931"/>
    <w:rsid w:val="00633550"/>
    <w:rsid w:val="00637922"/>
    <w:rsid w:val="006439AB"/>
    <w:rsid w:val="006531A4"/>
    <w:rsid w:val="00656CCE"/>
    <w:rsid w:val="006604D6"/>
    <w:rsid w:val="006642EC"/>
    <w:rsid w:val="00665578"/>
    <w:rsid w:val="00665DBF"/>
    <w:rsid w:val="00665DD4"/>
    <w:rsid w:val="0067654F"/>
    <w:rsid w:val="00691C1C"/>
    <w:rsid w:val="006A0D60"/>
    <w:rsid w:val="006A2CA4"/>
    <w:rsid w:val="006A6FF5"/>
    <w:rsid w:val="006B424C"/>
    <w:rsid w:val="006B6D2B"/>
    <w:rsid w:val="006C2262"/>
    <w:rsid w:val="006C465F"/>
    <w:rsid w:val="006F74AB"/>
    <w:rsid w:val="00703196"/>
    <w:rsid w:val="007044D9"/>
    <w:rsid w:val="007428DF"/>
    <w:rsid w:val="007506A7"/>
    <w:rsid w:val="007542D6"/>
    <w:rsid w:val="00760F80"/>
    <w:rsid w:val="00760FF8"/>
    <w:rsid w:val="00773713"/>
    <w:rsid w:val="00783771"/>
    <w:rsid w:val="00785B3F"/>
    <w:rsid w:val="00791C9E"/>
    <w:rsid w:val="00795291"/>
    <w:rsid w:val="00796899"/>
    <w:rsid w:val="007A0A65"/>
    <w:rsid w:val="007A2D6B"/>
    <w:rsid w:val="007B0B10"/>
    <w:rsid w:val="007B4479"/>
    <w:rsid w:val="007B5373"/>
    <w:rsid w:val="007C2860"/>
    <w:rsid w:val="007C2E26"/>
    <w:rsid w:val="007D0D5D"/>
    <w:rsid w:val="007D2E75"/>
    <w:rsid w:val="007E24EC"/>
    <w:rsid w:val="007E2835"/>
    <w:rsid w:val="007E3970"/>
    <w:rsid w:val="007E581B"/>
    <w:rsid w:val="007E5B5A"/>
    <w:rsid w:val="007E623C"/>
    <w:rsid w:val="007F4ADC"/>
    <w:rsid w:val="007F5DE7"/>
    <w:rsid w:val="00803A73"/>
    <w:rsid w:val="00806B3B"/>
    <w:rsid w:val="00820EE9"/>
    <w:rsid w:val="00835CED"/>
    <w:rsid w:val="00836765"/>
    <w:rsid w:val="00837D7C"/>
    <w:rsid w:val="00840C74"/>
    <w:rsid w:val="00843820"/>
    <w:rsid w:val="00846A87"/>
    <w:rsid w:val="00850241"/>
    <w:rsid w:val="00853E1A"/>
    <w:rsid w:val="00857492"/>
    <w:rsid w:val="00857CAF"/>
    <w:rsid w:val="00866488"/>
    <w:rsid w:val="00866588"/>
    <w:rsid w:val="00871423"/>
    <w:rsid w:val="00873B8E"/>
    <w:rsid w:val="00884266"/>
    <w:rsid w:val="0088484A"/>
    <w:rsid w:val="0089600D"/>
    <w:rsid w:val="008960BC"/>
    <w:rsid w:val="008A5F0E"/>
    <w:rsid w:val="008B0AEF"/>
    <w:rsid w:val="008B3FCF"/>
    <w:rsid w:val="008B57F6"/>
    <w:rsid w:val="008B7103"/>
    <w:rsid w:val="008C4F56"/>
    <w:rsid w:val="008D3E52"/>
    <w:rsid w:val="008E08EF"/>
    <w:rsid w:val="00902E5C"/>
    <w:rsid w:val="00903306"/>
    <w:rsid w:val="00903A06"/>
    <w:rsid w:val="00907392"/>
    <w:rsid w:val="00911404"/>
    <w:rsid w:val="009123CA"/>
    <w:rsid w:val="00916B40"/>
    <w:rsid w:val="009170CA"/>
    <w:rsid w:val="00933F61"/>
    <w:rsid w:val="00941039"/>
    <w:rsid w:val="00942C9C"/>
    <w:rsid w:val="009460CC"/>
    <w:rsid w:val="009553C6"/>
    <w:rsid w:val="00955D51"/>
    <w:rsid w:val="00957C37"/>
    <w:rsid w:val="00963D37"/>
    <w:rsid w:val="0096660F"/>
    <w:rsid w:val="00983489"/>
    <w:rsid w:val="00983CD9"/>
    <w:rsid w:val="00991C65"/>
    <w:rsid w:val="00991D7B"/>
    <w:rsid w:val="0099283D"/>
    <w:rsid w:val="00996A9A"/>
    <w:rsid w:val="009B432E"/>
    <w:rsid w:val="009C4FAA"/>
    <w:rsid w:val="009C6C9B"/>
    <w:rsid w:val="009D1ED7"/>
    <w:rsid w:val="009D3AC0"/>
    <w:rsid w:val="009F5466"/>
    <w:rsid w:val="009F732A"/>
    <w:rsid w:val="00A008BF"/>
    <w:rsid w:val="00A115F8"/>
    <w:rsid w:val="00A17577"/>
    <w:rsid w:val="00A23629"/>
    <w:rsid w:val="00A56344"/>
    <w:rsid w:val="00A6136C"/>
    <w:rsid w:val="00A666E4"/>
    <w:rsid w:val="00A731BB"/>
    <w:rsid w:val="00A84274"/>
    <w:rsid w:val="00AC1EC1"/>
    <w:rsid w:val="00AC301F"/>
    <w:rsid w:val="00AC32F9"/>
    <w:rsid w:val="00AC38DE"/>
    <w:rsid w:val="00AD5FFE"/>
    <w:rsid w:val="00AF0119"/>
    <w:rsid w:val="00AF5BC7"/>
    <w:rsid w:val="00B13E33"/>
    <w:rsid w:val="00B243BB"/>
    <w:rsid w:val="00B424FE"/>
    <w:rsid w:val="00B61809"/>
    <w:rsid w:val="00B71849"/>
    <w:rsid w:val="00B77961"/>
    <w:rsid w:val="00B87CC1"/>
    <w:rsid w:val="00B919C6"/>
    <w:rsid w:val="00B937F9"/>
    <w:rsid w:val="00BA0A87"/>
    <w:rsid w:val="00BB0A50"/>
    <w:rsid w:val="00BB10AC"/>
    <w:rsid w:val="00BC1D28"/>
    <w:rsid w:val="00BC5B91"/>
    <w:rsid w:val="00BC7ED0"/>
    <w:rsid w:val="00BD69B3"/>
    <w:rsid w:val="00BE304A"/>
    <w:rsid w:val="00BE5566"/>
    <w:rsid w:val="00C00D2E"/>
    <w:rsid w:val="00C0349F"/>
    <w:rsid w:val="00C0434C"/>
    <w:rsid w:val="00C05130"/>
    <w:rsid w:val="00C107AA"/>
    <w:rsid w:val="00C125D7"/>
    <w:rsid w:val="00C13117"/>
    <w:rsid w:val="00C17A12"/>
    <w:rsid w:val="00C3062B"/>
    <w:rsid w:val="00C344F0"/>
    <w:rsid w:val="00C36363"/>
    <w:rsid w:val="00C367DC"/>
    <w:rsid w:val="00C36B1D"/>
    <w:rsid w:val="00C36DCA"/>
    <w:rsid w:val="00C45AD6"/>
    <w:rsid w:val="00C45E7B"/>
    <w:rsid w:val="00C53E63"/>
    <w:rsid w:val="00C54829"/>
    <w:rsid w:val="00C54D23"/>
    <w:rsid w:val="00C601AD"/>
    <w:rsid w:val="00C60F19"/>
    <w:rsid w:val="00C6293E"/>
    <w:rsid w:val="00C76611"/>
    <w:rsid w:val="00C76FDD"/>
    <w:rsid w:val="00C83872"/>
    <w:rsid w:val="00C83A60"/>
    <w:rsid w:val="00C9127B"/>
    <w:rsid w:val="00C976E3"/>
    <w:rsid w:val="00CB20FE"/>
    <w:rsid w:val="00CB471F"/>
    <w:rsid w:val="00CC1784"/>
    <w:rsid w:val="00CC68AF"/>
    <w:rsid w:val="00CE30B4"/>
    <w:rsid w:val="00CF230E"/>
    <w:rsid w:val="00CF4452"/>
    <w:rsid w:val="00D00016"/>
    <w:rsid w:val="00D020EA"/>
    <w:rsid w:val="00D12F8A"/>
    <w:rsid w:val="00D31A65"/>
    <w:rsid w:val="00D32F5D"/>
    <w:rsid w:val="00D3798F"/>
    <w:rsid w:val="00D47E1B"/>
    <w:rsid w:val="00D54C6B"/>
    <w:rsid w:val="00D60C44"/>
    <w:rsid w:val="00D6418C"/>
    <w:rsid w:val="00D642D1"/>
    <w:rsid w:val="00D70F08"/>
    <w:rsid w:val="00D83A36"/>
    <w:rsid w:val="00D85577"/>
    <w:rsid w:val="00D938DC"/>
    <w:rsid w:val="00D960BC"/>
    <w:rsid w:val="00D96AC8"/>
    <w:rsid w:val="00D97E75"/>
    <w:rsid w:val="00DA06E4"/>
    <w:rsid w:val="00DA0B0A"/>
    <w:rsid w:val="00DA4800"/>
    <w:rsid w:val="00DB410E"/>
    <w:rsid w:val="00DB5D80"/>
    <w:rsid w:val="00DE0231"/>
    <w:rsid w:val="00DE233D"/>
    <w:rsid w:val="00DE2E73"/>
    <w:rsid w:val="00DE54E2"/>
    <w:rsid w:val="00DF2790"/>
    <w:rsid w:val="00DF558A"/>
    <w:rsid w:val="00E02DF9"/>
    <w:rsid w:val="00E03F37"/>
    <w:rsid w:val="00E068BC"/>
    <w:rsid w:val="00E07F23"/>
    <w:rsid w:val="00E13184"/>
    <w:rsid w:val="00E167A4"/>
    <w:rsid w:val="00E16D26"/>
    <w:rsid w:val="00E26B1C"/>
    <w:rsid w:val="00E30A31"/>
    <w:rsid w:val="00E541CE"/>
    <w:rsid w:val="00E55C0F"/>
    <w:rsid w:val="00E5753E"/>
    <w:rsid w:val="00E623D4"/>
    <w:rsid w:val="00E7079D"/>
    <w:rsid w:val="00E71D28"/>
    <w:rsid w:val="00E76443"/>
    <w:rsid w:val="00E773B1"/>
    <w:rsid w:val="00E821E2"/>
    <w:rsid w:val="00E86C03"/>
    <w:rsid w:val="00E969B8"/>
    <w:rsid w:val="00EA268B"/>
    <w:rsid w:val="00EB20DA"/>
    <w:rsid w:val="00EB461B"/>
    <w:rsid w:val="00EB5A49"/>
    <w:rsid w:val="00EC0CAA"/>
    <w:rsid w:val="00EC0FED"/>
    <w:rsid w:val="00EC1BBD"/>
    <w:rsid w:val="00EC30B1"/>
    <w:rsid w:val="00EC7A5B"/>
    <w:rsid w:val="00ED0EEE"/>
    <w:rsid w:val="00EE27C1"/>
    <w:rsid w:val="00EE64CD"/>
    <w:rsid w:val="00EE64E6"/>
    <w:rsid w:val="00F0105B"/>
    <w:rsid w:val="00F02324"/>
    <w:rsid w:val="00F02FB5"/>
    <w:rsid w:val="00F04F42"/>
    <w:rsid w:val="00F17D98"/>
    <w:rsid w:val="00F21475"/>
    <w:rsid w:val="00F27279"/>
    <w:rsid w:val="00F32D1E"/>
    <w:rsid w:val="00F33C06"/>
    <w:rsid w:val="00F41890"/>
    <w:rsid w:val="00F604BC"/>
    <w:rsid w:val="00F61FFB"/>
    <w:rsid w:val="00F65DAB"/>
    <w:rsid w:val="00F772D3"/>
    <w:rsid w:val="00F80C8B"/>
    <w:rsid w:val="00F80CF2"/>
    <w:rsid w:val="00F8542E"/>
    <w:rsid w:val="00F92563"/>
    <w:rsid w:val="00F93F4A"/>
    <w:rsid w:val="00F9709E"/>
    <w:rsid w:val="00FA39E6"/>
    <w:rsid w:val="00FC020E"/>
    <w:rsid w:val="00FC1FEF"/>
    <w:rsid w:val="00FC5345"/>
    <w:rsid w:val="00FD5644"/>
    <w:rsid w:val="00FF445F"/>
    <w:rsid w:val="00FF4E4B"/>
    <w:rsid w:val="00FF6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
    <w:basedOn w:val="a"/>
    <w:next w:val="a"/>
    <w:link w:val="1Char"/>
    <w:qFormat/>
    <w:rsid w:val="00627166"/>
    <w:pPr>
      <w:keepNext/>
      <w:widowControl/>
      <w:numPr>
        <w:numId w:val="3"/>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
    <w:basedOn w:val="a"/>
    <w:next w:val="a"/>
    <w:link w:val="2Char"/>
    <w:qFormat/>
    <w:rsid w:val="00627166"/>
    <w:pPr>
      <w:keepNext/>
      <w:widowControl/>
      <w:numPr>
        <w:ilvl w:val="1"/>
        <w:numId w:val="3"/>
      </w:numPr>
      <w:spacing w:line="480" w:lineRule="auto"/>
      <w:jc w:val="left"/>
      <w:outlineLvl w:val="1"/>
    </w:pPr>
    <w:rPr>
      <w:rFonts w:ascii="Arial" w:eastAsia="MS Gothic" w:hAnsi="Arial" w:cs="Times New Roman"/>
      <w:kern w:val="0"/>
      <w:sz w:val="24"/>
      <w:szCs w:val="24"/>
      <w:lang w:eastAsia="en-US"/>
    </w:rPr>
  </w:style>
  <w:style w:type="paragraph" w:styleId="3">
    <w:name w:val="heading 3"/>
    <w:aliases w:val="Underrubrik2,H3,no break,Memo Heading 3"/>
    <w:basedOn w:val="a"/>
    <w:next w:val="a"/>
    <w:link w:val="3Char"/>
    <w:qFormat/>
    <w:rsid w:val="00627166"/>
    <w:pPr>
      <w:keepNext/>
      <w:widowControl/>
      <w:numPr>
        <w:ilvl w:val="2"/>
        <w:numId w:val="3"/>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627166"/>
    <w:pPr>
      <w:keepNext/>
      <w:widowControl/>
      <w:numPr>
        <w:ilvl w:val="3"/>
        <w:numId w:val="3"/>
      </w:numPr>
      <w:jc w:val="right"/>
      <w:outlineLvl w:val="3"/>
    </w:pPr>
    <w:rPr>
      <w:rFonts w:ascii="Arial" w:eastAsia="MS Gothic" w:hAnsi="Arial" w:cs="Times New Roman"/>
      <w:i/>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233D"/>
    <w:rPr>
      <w:sz w:val="18"/>
      <w:szCs w:val="18"/>
    </w:rPr>
  </w:style>
  <w:style w:type="paragraph" w:styleId="a4">
    <w:name w:val="footer"/>
    <w:basedOn w:val="a"/>
    <w:link w:val="Char0"/>
    <w:uiPriority w:val="99"/>
    <w:unhideWhenUsed/>
    <w:rsid w:val="00DE233D"/>
    <w:pPr>
      <w:tabs>
        <w:tab w:val="center" w:pos="4153"/>
        <w:tab w:val="right" w:pos="8306"/>
      </w:tabs>
      <w:snapToGrid w:val="0"/>
      <w:jc w:val="left"/>
    </w:pPr>
    <w:rPr>
      <w:sz w:val="18"/>
      <w:szCs w:val="18"/>
    </w:rPr>
  </w:style>
  <w:style w:type="character" w:customStyle="1" w:styleId="Char0">
    <w:name w:val="页脚 Char"/>
    <w:basedOn w:val="a0"/>
    <w:link w:val="a4"/>
    <w:uiPriority w:val="99"/>
    <w:rsid w:val="00DE233D"/>
    <w:rPr>
      <w:sz w:val="18"/>
      <w:szCs w:val="18"/>
    </w:rPr>
  </w:style>
  <w:style w:type="paragraph" w:customStyle="1" w:styleId="LGTdoc1">
    <w:name w:val="LGTdoc_제목1"/>
    <w:basedOn w:val="a"/>
    <w:link w:val="LGTdoc1Char"/>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
    <w:next w:val="a"/>
    <w:link w:val="THChar"/>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5">
    <w:name w:val="annotation reference"/>
    <w:basedOn w:val="a0"/>
    <w:uiPriority w:val="99"/>
    <w:semiHidden/>
    <w:unhideWhenUsed/>
    <w:qFormat/>
    <w:rsid w:val="00FF445F"/>
    <w:rPr>
      <w:sz w:val="21"/>
      <w:szCs w:val="21"/>
    </w:rPr>
  </w:style>
  <w:style w:type="paragraph" w:styleId="a6">
    <w:name w:val="annotation text"/>
    <w:basedOn w:val="a"/>
    <w:link w:val="Char1"/>
    <w:uiPriority w:val="99"/>
    <w:unhideWhenUsed/>
    <w:qFormat/>
    <w:rsid w:val="00FF445F"/>
    <w:pPr>
      <w:jc w:val="left"/>
    </w:pPr>
  </w:style>
  <w:style w:type="character" w:customStyle="1" w:styleId="Char1">
    <w:name w:val="批注文字 Char"/>
    <w:basedOn w:val="a0"/>
    <w:link w:val="a6"/>
    <w:uiPriority w:val="99"/>
    <w:rsid w:val="00FF445F"/>
  </w:style>
  <w:style w:type="paragraph" w:styleId="a7">
    <w:name w:val="annotation subject"/>
    <w:basedOn w:val="a6"/>
    <w:next w:val="a6"/>
    <w:link w:val="Char2"/>
    <w:uiPriority w:val="99"/>
    <w:semiHidden/>
    <w:unhideWhenUsed/>
    <w:rsid w:val="00FF445F"/>
    <w:rPr>
      <w:b/>
      <w:bCs/>
    </w:rPr>
  </w:style>
  <w:style w:type="character" w:customStyle="1" w:styleId="Char2">
    <w:name w:val="批注主题 Char"/>
    <w:basedOn w:val="Char1"/>
    <w:link w:val="a7"/>
    <w:uiPriority w:val="99"/>
    <w:semiHidden/>
    <w:rsid w:val="00FF445F"/>
    <w:rPr>
      <w:b/>
      <w:bCs/>
    </w:rPr>
  </w:style>
  <w:style w:type="paragraph" w:styleId="a8">
    <w:name w:val="Balloon Text"/>
    <w:basedOn w:val="a"/>
    <w:link w:val="Char3"/>
    <w:uiPriority w:val="99"/>
    <w:semiHidden/>
    <w:unhideWhenUsed/>
    <w:rsid w:val="00FF445F"/>
    <w:rPr>
      <w:sz w:val="18"/>
      <w:szCs w:val="18"/>
    </w:rPr>
  </w:style>
  <w:style w:type="character" w:customStyle="1" w:styleId="Char3">
    <w:name w:val="批注框文本 Char"/>
    <w:basedOn w:val="a0"/>
    <w:link w:val="a8"/>
    <w:uiPriority w:val="99"/>
    <w:semiHidden/>
    <w:rsid w:val="00FF445F"/>
    <w:rPr>
      <w:sz w:val="18"/>
      <w:szCs w:val="18"/>
    </w:rPr>
  </w:style>
  <w:style w:type="paragraph" w:styleId="a9">
    <w:name w:val="List Paragraph"/>
    <w:aliases w:val="- Bullets,목록 단락,?? ??,?????,????,Lista1,列出段落1,中等深浅网格 1 - 着色 21"/>
    <w:basedOn w:val="a"/>
    <w:link w:val="Char4"/>
    <w:uiPriority w:val="34"/>
    <w:qFormat/>
    <w:rsid w:val="00014C57"/>
    <w:pPr>
      <w:ind w:firstLineChars="200" w:firstLine="420"/>
    </w:pPr>
  </w:style>
  <w:style w:type="character" w:customStyle="1" w:styleId="1Char">
    <w:name w:val="标题 1 Char"/>
    <w:aliases w:val="H1 Char,h1 Char,app heading 1 Char,l1 Char,Memo Heading 1 Char,h11 Char,h12 Char,h13 Char,h14 Char,h15 Char,h16 Char"/>
    <w:basedOn w:val="a0"/>
    <w:link w:val="1"/>
    <w:rsid w:val="00627166"/>
    <w:rPr>
      <w:rFonts w:ascii="Arial" w:eastAsia="MS Gothic" w:hAnsi="Arial" w:cs="Times New Roman"/>
      <w:bCs/>
      <w:kern w:val="28"/>
      <w:sz w:val="28"/>
      <w:szCs w:val="24"/>
      <w:lang w:eastAsia="ja-JP"/>
    </w:rPr>
  </w:style>
  <w:style w:type="character" w:customStyle="1" w:styleId="2Char">
    <w:name w:val="标题 2 Char"/>
    <w:aliases w:val="DO NOT USE_h2 Char,h2 Char,h21 Char,H2 Char,Head2A Char,2 Char,UNDERRUBRIK 1-2 Char"/>
    <w:basedOn w:val="a0"/>
    <w:link w:val="2"/>
    <w:rsid w:val="00627166"/>
    <w:rPr>
      <w:rFonts w:ascii="Arial" w:eastAsia="MS Gothic" w:hAnsi="Arial" w:cs="Times New Roman"/>
      <w:kern w:val="0"/>
      <w:sz w:val="24"/>
      <w:szCs w:val="24"/>
      <w:lang w:eastAsia="en-US"/>
    </w:rPr>
  </w:style>
  <w:style w:type="character" w:customStyle="1" w:styleId="3Char">
    <w:name w:val="标题 3 Char"/>
    <w:aliases w:val="Underrubrik2 Char,H3 Char,no break Char,Memo Heading 3 Char"/>
    <w:basedOn w:val="a0"/>
    <w:link w:val="3"/>
    <w:rsid w:val="00627166"/>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627166"/>
    <w:rPr>
      <w:rFonts w:ascii="Arial" w:eastAsia="MS Gothic" w:hAnsi="Arial" w:cs="Times New Roman"/>
      <w:i/>
      <w:kern w:val="0"/>
      <w:sz w:val="24"/>
      <w:szCs w:val="24"/>
      <w:lang w:eastAsia="en-US"/>
    </w:rPr>
  </w:style>
  <w:style w:type="paragraph" w:customStyle="1" w:styleId="CRCoverPage">
    <w:name w:val="CR Cover Page"/>
    <w:next w:val="a"/>
    <w:rsid w:val="00627166"/>
    <w:pPr>
      <w:spacing w:after="120"/>
    </w:pPr>
    <w:rPr>
      <w:rFonts w:ascii="Arial" w:eastAsia="MS Mincho" w:hAnsi="Arial" w:cs="Times New Roman"/>
      <w:kern w:val="0"/>
      <w:sz w:val="20"/>
      <w:szCs w:val="20"/>
      <w:lang w:val="en-GB" w:eastAsia="en-US"/>
    </w:rPr>
  </w:style>
  <w:style w:type="character" w:customStyle="1" w:styleId="Char4">
    <w:name w:val="列出段落 Char"/>
    <w:aliases w:val="- Bullets Char,목록 단락 Char,?? ?? Char,????? Char,???? Char,Lista1 Char,列出段落1 Char,中等深浅网格 1 - 着色 21 Char"/>
    <w:link w:val="a9"/>
    <w:uiPriority w:val="34"/>
    <w:qFormat/>
    <w:rsid w:val="005A167B"/>
  </w:style>
  <w:style w:type="paragraph" w:customStyle="1" w:styleId="TAR">
    <w:name w:val="TAR"/>
    <w:basedOn w:val="a"/>
    <w:rsid w:val="00E76443"/>
    <w:pPr>
      <w:keepNext/>
      <w:keepLines/>
      <w:widowControl/>
      <w:jc w:val="right"/>
    </w:pPr>
    <w:rPr>
      <w:rFonts w:ascii="Arial" w:hAnsi="Arial" w:cs="Times New Roman"/>
      <w:kern w:val="0"/>
      <w:sz w:val="18"/>
      <w:szCs w:val="20"/>
      <w:lang w:val="en-GB" w:eastAsia="en-US"/>
    </w:rPr>
  </w:style>
  <w:style w:type="character" w:styleId="aa">
    <w:name w:val="Placeholder Text"/>
    <w:basedOn w:val="a0"/>
    <w:uiPriority w:val="99"/>
    <w:semiHidden/>
    <w:rsid w:val="002622DA"/>
    <w:rPr>
      <w:color w:val="808080"/>
    </w:rPr>
  </w:style>
  <w:style w:type="paragraph" w:customStyle="1" w:styleId="10">
    <w:name w:val="样式1"/>
    <w:basedOn w:val="LGTdoc1"/>
    <w:link w:val="1Char0"/>
    <w:qFormat/>
    <w:rsid w:val="000931E0"/>
    <w:pPr>
      <w:spacing w:before="156" w:after="0" w:afterAutospacing="0"/>
    </w:pPr>
    <w:rPr>
      <w:rFonts w:ascii="Times New Roman" w:eastAsia="宋体" w:hAnsi="Times New Roman" w:cs="Times New Roman"/>
      <w:b w:val="0"/>
      <w:i/>
      <w:snapToGrid w:val="0"/>
      <w:sz w:val="22"/>
      <w:szCs w:val="22"/>
      <w:u w:val="single"/>
      <w:lang w:val="en-US" w:eastAsia="zh-CN"/>
    </w:rPr>
  </w:style>
  <w:style w:type="table" w:styleId="ab">
    <w:name w:val="Table Grid"/>
    <w:basedOn w:val="a1"/>
    <w:uiPriority w:val="39"/>
    <w:rsid w:val="00494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1Char">
    <w:name w:val="LGTdoc_제목1 Char"/>
    <w:basedOn w:val="a0"/>
    <w:link w:val="LGTdoc1"/>
    <w:rsid w:val="000931E0"/>
    <w:rPr>
      <w:rFonts w:ascii="Arial" w:eastAsia="MS Mincho" w:hAnsi="Arial" w:cs="Arial"/>
      <w:b/>
      <w:kern w:val="0"/>
      <w:sz w:val="28"/>
      <w:szCs w:val="20"/>
      <w:lang w:val="en-GB" w:eastAsia="ko-KR"/>
    </w:rPr>
  </w:style>
  <w:style w:type="character" w:customStyle="1" w:styleId="1Char0">
    <w:name w:val="样式1 Char"/>
    <w:basedOn w:val="LGTdoc1Char"/>
    <w:link w:val="10"/>
    <w:rsid w:val="000931E0"/>
    <w:rPr>
      <w:rFonts w:ascii="Times New Roman" w:eastAsia="宋体" w:hAnsi="Times New Roman" w:cs="Times New Roman"/>
      <w:b w:val="0"/>
      <w:i/>
      <w:snapToGrid w:val="0"/>
      <w:kern w:val="0"/>
      <w:sz w:val="22"/>
      <w:szCs w:val="20"/>
      <w:u w:val="single"/>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85111417">
      <w:bodyDiv w:val="1"/>
      <w:marLeft w:val="0"/>
      <w:marRight w:val="0"/>
      <w:marTop w:val="0"/>
      <w:marBottom w:val="0"/>
      <w:divBdr>
        <w:top w:val="none" w:sz="0" w:space="0" w:color="auto"/>
        <w:left w:val="none" w:sz="0" w:space="0" w:color="auto"/>
        <w:bottom w:val="none" w:sz="0" w:space="0" w:color="auto"/>
        <w:right w:val="none" w:sz="0" w:space="0" w:color="auto"/>
      </w:divBdr>
      <w:divsChild>
        <w:div w:id="353652505">
          <w:marLeft w:val="922"/>
          <w:marRight w:val="0"/>
          <w:marTop w:val="86"/>
          <w:marBottom w:val="43"/>
          <w:divBdr>
            <w:top w:val="none" w:sz="0" w:space="0" w:color="auto"/>
            <w:left w:val="none" w:sz="0" w:space="0" w:color="auto"/>
            <w:bottom w:val="none" w:sz="0" w:space="0" w:color="auto"/>
            <w:right w:val="none" w:sz="0" w:space="0" w:color="auto"/>
          </w:divBdr>
        </w:div>
      </w:divsChild>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sChild>
        <w:div w:id="560294310">
          <w:marLeft w:val="922"/>
          <w:marRight w:val="0"/>
          <w:marTop w:val="86"/>
          <w:marBottom w:val="43"/>
          <w:divBdr>
            <w:top w:val="none" w:sz="0" w:space="0" w:color="auto"/>
            <w:left w:val="none" w:sz="0" w:space="0" w:color="auto"/>
            <w:bottom w:val="none" w:sz="0" w:space="0" w:color="auto"/>
            <w:right w:val="none" w:sz="0" w:space="0" w:color="auto"/>
          </w:divBdr>
        </w:div>
        <w:div w:id="739521852">
          <w:marLeft w:val="1253"/>
          <w:marRight w:val="0"/>
          <w:marTop w:val="86"/>
          <w:marBottom w:val="43"/>
          <w:divBdr>
            <w:top w:val="none" w:sz="0" w:space="0" w:color="auto"/>
            <w:left w:val="none" w:sz="0" w:space="0" w:color="auto"/>
            <w:bottom w:val="none" w:sz="0" w:space="0" w:color="auto"/>
            <w:right w:val="none" w:sz="0" w:space="0" w:color="auto"/>
          </w:divBdr>
        </w:div>
        <w:div w:id="1469591588">
          <w:marLeft w:val="1253"/>
          <w:marRight w:val="0"/>
          <w:marTop w:val="86"/>
          <w:marBottom w:val="43"/>
          <w:divBdr>
            <w:top w:val="none" w:sz="0" w:space="0" w:color="auto"/>
            <w:left w:val="none" w:sz="0" w:space="0" w:color="auto"/>
            <w:bottom w:val="none" w:sz="0" w:space="0" w:color="auto"/>
            <w:right w:val="none" w:sz="0" w:space="0" w:color="auto"/>
          </w:divBdr>
        </w:div>
        <w:div w:id="316493838">
          <w:marLeft w:val="1598"/>
          <w:marRight w:val="0"/>
          <w:marTop w:val="86"/>
          <w:marBottom w:val="43"/>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690528056">
      <w:bodyDiv w:val="1"/>
      <w:marLeft w:val="0"/>
      <w:marRight w:val="0"/>
      <w:marTop w:val="0"/>
      <w:marBottom w:val="0"/>
      <w:divBdr>
        <w:top w:val="none" w:sz="0" w:space="0" w:color="auto"/>
        <w:left w:val="none" w:sz="0" w:space="0" w:color="auto"/>
        <w:bottom w:val="none" w:sz="0" w:space="0" w:color="auto"/>
        <w:right w:val="none" w:sz="0" w:space="0" w:color="auto"/>
      </w:divBdr>
      <w:divsChild>
        <w:div w:id="1860462532">
          <w:marLeft w:val="0"/>
          <w:marRight w:val="0"/>
          <w:marTop w:val="0"/>
          <w:marBottom w:val="0"/>
          <w:divBdr>
            <w:top w:val="none" w:sz="0" w:space="0" w:color="auto"/>
            <w:left w:val="none" w:sz="0" w:space="0" w:color="auto"/>
            <w:bottom w:val="none" w:sz="0" w:space="0" w:color="auto"/>
            <w:right w:val="none" w:sz="0" w:space="0" w:color="auto"/>
          </w:divBdr>
          <w:divsChild>
            <w:div w:id="208379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73703622">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2221</Words>
  <Characters>12665</Characters>
  <Application>Microsoft Office Word</Application>
  <DocSecurity>0</DocSecurity>
  <Lines>105</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2019-08-15T00:42:00Z</dcterms:created>
  <dcterms:modified xsi:type="dcterms:W3CDTF">2019-10-07T04:03:00Z</dcterms:modified>
  <cp:category>公開情報</cp:category>
</cp:coreProperties>
</file>